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7E81" w14:textId="3538AA32" w:rsidR="00E41231" w:rsidRPr="00573D57" w:rsidRDefault="5C38EA02" w:rsidP="5C38EA02">
      <w:pPr>
        <w:rPr>
          <w:i/>
          <w:iCs/>
        </w:rPr>
      </w:pPr>
      <w:r w:rsidRPr="5C38EA02">
        <w:rPr>
          <w:b/>
          <w:bCs/>
          <w:sz w:val="30"/>
          <w:szCs w:val="30"/>
        </w:rPr>
        <w:t xml:space="preserve">CzechTrade spouští nové </w:t>
      </w:r>
      <w:r w:rsidR="00257F34">
        <w:rPr>
          <w:b/>
          <w:bCs/>
          <w:sz w:val="30"/>
          <w:szCs w:val="30"/>
        </w:rPr>
        <w:t>s</w:t>
      </w:r>
      <w:r w:rsidRPr="5C38EA02">
        <w:rPr>
          <w:b/>
          <w:bCs/>
          <w:sz w:val="30"/>
          <w:szCs w:val="30"/>
        </w:rPr>
        <w:t xml:space="preserve">lužby. Cílem je </w:t>
      </w:r>
      <w:r w:rsidR="00257F34">
        <w:rPr>
          <w:b/>
          <w:bCs/>
          <w:sz w:val="30"/>
          <w:szCs w:val="30"/>
        </w:rPr>
        <w:t xml:space="preserve">prostřednictvím designu </w:t>
      </w:r>
      <w:r w:rsidRPr="5C38EA02">
        <w:rPr>
          <w:b/>
          <w:bCs/>
          <w:sz w:val="30"/>
          <w:szCs w:val="30"/>
        </w:rPr>
        <w:t xml:space="preserve">zvýšit konkurenceschopnost exportujících českých firem  </w:t>
      </w:r>
    </w:p>
    <w:p w14:paraId="7EAADD8C" w14:textId="3DC31820" w:rsidR="00E41231" w:rsidRPr="00573D57" w:rsidRDefault="5C38EA02" w:rsidP="5C38EA02">
      <w:pPr>
        <w:rPr>
          <w:i/>
          <w:iCs/>
        </w:rPr>
      </w:pPr>
      <w:r w:rsidRPr="5C38EA02">
        <w:rPr>
          <w:i/>
          <w:iCs/>
        </w:rPr>
        <w:t xml:space="preserve">Praha, </w:t>
      </w:r>
      <w:r w:rsidR="008B08A0">
        <w:rPr>
          <w:i/>
          <w:iCs/>
        </w:rPr>
        <w:t>5. května</w:t>
      </w:r>
      <w:r w:rsidRPr="5C38EA02">
        <w:rPr>
          <w:i/>
          <w:iCs/>
        </w:rPr>
        <w:t xml:space="preserve"> 2023</w:t>
      </w:r>
    </w:p>
    <w:p w14:paraId="7C023705" w14:textId="060EF051" w:rsidR="00E41231" w:rsidRDefault="00F76C72" w:rsidP="00E41231">
      <w:pPr>
        <w:pStyle w:val="xmsonormal"/>
        <w:rPr>
          <w:b/>
          <w:bCs/>
        </w:rPr>
      </w:pPr>
      <w:r w:rsidRPr="009B2959">
        <w:rPr>
          <w:b/>
          <w:bCs/>
        </w:rPr>
        <w:t>Design Centrum CzechTrade zavádí nové služby pro</w:t>
      </w:r>
      <w:r w:rsidR="008127A8" w:rsidRPr="009B2959">
        <w:rPr>
          <w:b/>
          <w:bCs/>
        </w:rPr>
        <w:t xml:space="preserve"> firmy</w:t>
      </w:r>
      <w:r w:rsidR="00257F34">
        <w:rPr>
          <w:b/>
          <w:bCs/>
        </w:rPr>
        <w:t>, které chtějí uspět v</w:t>
      </w:r>
      <w:r w:rsidR="008127A8" w:rsidRPr="009B2959">
        <w:rPr>
          <w:b/>
          <w:bCs/>
        </w:rPr>
        <w:t xml:space="preserve"> zahraničí. Cílem služeb je pomoc</w:t>
      </w:r>
      <w:r w:rsidR="00257F34">
        <w:rPr>
          <w:b/>
          <w:bCs/>
        </w:rPr>
        <w:t>i</w:t>
      </w:r>
      <w:r w:rsidR="008127A8" w:rsidRPr="009B2959">
        <w:rPr>
          <w:b/>
          <w:bCs/>
        </w:rPr>
        <w:t xml:space="preserve"> českým exportérům </w:t>
      </w:r>
      <w:r w:rsidR="00257F34">
        <w:rPr>
          <w:b/>
          <w:bCs/>
        </w:rPr>
        <w:t xml:space="preserve">včas a správně </w:t>
      </w:r>
      <w:r w:rsidR="0039334A">
        <w:rPr>
          <w:b/>
          <w:bCs/>
        </w:rPr>
        <w:t>definovat specifika</w:t>
      </w:r>
      <w:r w:rsidR="008127A8" w:rsidRPr="009B2959">
        <w:rPr>
          <w:b/>
          <w:bCs/>
        </w:rPr>
        <w:t xml:space="preserve">, která mohou </w:t>
      </w:r>
      <w:r w:rsidR="008505D8">
        <w:rPr>
          <w:b/>
          <w:bCs/>
        </w:rPr>
        <w:t xml:space="preserve">významně </w:t>
      </w:r>
      <w:r w:rsidR="008127A8" w:rsidRPr="009B2959">
        <w:rPr>
          <w:b/>
          <w:bCs/>
        </w:rPr>
        <w:t xml:space="preserve">ovlivnit </w:t>
      </w:r>
      <w:r w:rsidR="00E3132B">
        <w:rPr>
          <w:b/>
          <w:bCs/>
        </w:rPr>
        <w:t>zájem o</w:t>
      </w:r>
      <w:r w:rsidR="008127A8" w:rsidRPr="009B2959">
        <w:rPr>
          <w:b/>
          <w:bCs/>
        </w:rPr>
        <w:t xml:space="preserve"> </w:t>
      </w:r>
      <w:r w:rsidR="008505D8">
        <w:rPr>
          <w:b/>
          <w:bCs/>
        </w:rPr>
        <w:t xml:space="preserve">jejich </w:t>
      </w:r>
      <w:r w:rsidR="008127A8" w:rsidRPr="009B2959">
        <w:rPr>
          <w:b/>
          <w:bCs/>
        </w:rPr>
        <w:t>výrobk</w:t>
      </w:r>
      <w:r w:rsidR="00E3132B">
        <w:rPr>
          <w:b/>
          <w:bCs/>
        </w:rPr>
        <w:t>y</w:t>
      </w:r>
      <w:r w:rsidR="008127A8" w:rsidRPr="009B2959">
        <w:rPr>
          <w:b/>
          <w:bCs/>
        </w:rPr>
        <w:t xml:space="preserve"> </w:t>
      </w:r>
      <w:r w:rsidR="008505D8">
        <w:rPr>
          <w:b/>
          <w:bCs/>
        </w:rPr>
        <w:t xml:space="preserve">na </w:t>
      </w:r>
      <w:r w:rsidR="00E3132B">
        <w:rPr>
          <w:b/>
          <w:bCs/>
        </w:rPr>
        <w:t>vybraných</w:t>
      </w:r>
      <w:r w:rsidR="008505D8">
        <w:rPr>
          <w:b/>
          <w:bCs/>
        </w:rPr>
        <w:t xml:space="preserve"> trzích</w:t>
      </w:r>
      <w:r w:rsidR="0039334A">
        <w:rPr>
          <w:b/>
          <w:bCs/>
        </w:rPr>
        <w:t xml:space="preserve"> a následně ověřit tržní potenciál </w:t>
      </w:r>
      <w:r w:rsidR="00E3132B">
        <w:rPr>
          <w:b/>
          <w:bCs/>
        </w:rPr>
        <w:t xml:space="preserve">aplikovaných </w:t>
      </w:r>
      <w:r w:rsidR="0039334A">
        <w:rPr>
          <w:b/>
          <w:bCs/>
        </w:rPr>
        <w:t>design-inovací.</w:t>
      </w:r>
    </w:p>
    <w:p w14:paraId="7C05C20F" w14:textId="77777777" w:rsidR="009B2959" w:rsidRDefault="009B2959" w:rsidP="00E41231">
      <w:pPr>
        <w:pStyle w:val="xmsonormal"/>
        <w:rPr>
          <w:b/>
          <w:bCs/>
        </w:rPr>
      </w:pPr>
    </w:p>
    <w:p w14:paraId="03F2B469" w14:textId="77777777" w:rsidR="009B2959" w:rsidRDefault="009B2959" w:rsidP="00E41231">
      <w:pPr>
        <w:pStyle w:val="xmsonormal"/>
        <w:rPr>
          <w:i/>
          <w:iCs/>
        </w:rPr>
      </w:pPr>
      <w:bookmarkStart w:id="0" w:name="_GoBack"/>
      <w:r w:rsidRPr="00D34675">
        <w:t>České firmy mají díky novým službám</w:t>
      </w:r>
      <w:r w:rsidR="00D34675">
        <w:t xml:space="preserve"> </w:t>
      </w:r>
      <w:r w:rsidR="00D34675" w:rsidRPr="00D34675">
        <w:rPr>
          <w:b/>
          <w:bCs/>
        </w:rPr>
        <w:t>Design Trend Monitoring (DTM)</w:t>
      </w:r>
      <w:r w:rsidR="00D34675">
        <w:t xml:space="preserve"> a </w:t>
      </w:r>
      <w:r w:rsidR="00D34675" w:rsidRPr="00D34675">
        <w:rPr>
          <w:b/>
          <w:bCs/>
        </w:rPr>
        <w:t>Tržní Potenciál Design-Inovace (TPDI)</w:t>
      </w:r>
      <w:r w:rsidRPr="00D34675">
        <w:t xml:space="preserve"> unikátní možnost využít know-how vybraných zahraničních kanceláří při navrhování konkurenceschopných produktů a včas odhalit bariéry</w:t>
      </w:r>
      <w:r w:rsidR="00D34675">
        <w:t xml:space="preserve"> vstupu nového produktu na zahraniční trh</w:t>
      </w:r>
      <w:r w:rsidRPr="00D34675">
        <w:t xml:space="preserve">, ať už legislativní nebo kulturní, čímž se zvýší jejich šance uspět </w:t>
      </w:r>
      <w:r w:rsidR="00D34675">
        <w:t>ve vybraném teritoriu</w:t>
      </w:r>
      <w:r w:rsidRPr="00D34675">
        <w:t xml:space="preserve">. </w:t>
      </w:r>
      <w:r w:rsidR="00D34675" w:rsidRPr="00D34675">
        <w:rPr>
          <w:i/>
          <w:iCs/>
        </w:rPr>
        <w:t>„V dnešním globálním světě s neustále se měnícími trhy jsou na firmy a jejich výrobky kladeny stále vyšší požadavky ze strany zákazníků, kteří upřednostňují především kvalitní produkty s vysokou přidanou hodnotou. Ukazuje se, že úspěch výrobců nespočívá pouze v optimalizaci existujících procesů, ale zejména v inovacích a jejich efektivní prezentaci,“</w:t>
      </w:r>
      <w:r w:rsidR="00D34675" w:rsidRPr="00D34675">
        <w:t xml:space="preserve"> říká </w:t>
      </w:r>
      <w:r w:rsidR="00D34675" w:rsidRPr="00D34675">
        <w:rPr>
          <w:b/>
          <w:bCs/>
        </w:rPr>
        <w:t>Radomil Doležal, generální ředitel CzechTrade</w:t>
      </w:r>
      <w:r w:rsidR="00D14131">
        <w:t>.</w:t>
      </w:r>
      <w:r w:rsidR="0041657F">
        <w:t xml:space="preserve"> </w:t>
      </w:r>
    </w:p>
    <w:p w14:paraId="10FFD679" w14:textId="77777777" w:rsidR="00D34675" w:rsidRDefault="00D34675" w:rsidP="00E41231">
      <w:pPr>
        <w:pStyle w:val="xmsonormal"/>
        <w:rPr>
          <w:i/>
          <w:iCs/>
        </w:rPr>
      </w:pPr>
    </w:p>
    <w:p w14:paraId="41D38785" w14:textId="43408D59" w:rsidR="00D34675" w:rsidRDefault="00620D53" w:rsidP="00E41231">
      <w:pPr>
        <w:pStyle w:val="xmsonormal"/>
      </w:pPr>
      <w:r>
        <w:t xml:space="preserve">Prostřednictvím služby </w:t>
      </w:r>
      <w:r w:rsidR="00001CAE" w:rsidRPr="00001CAE">
        <w:rPr>
          <w:b/>
          <w:bCs/>
        </w:rPr>
        <w:t>Design Trend Monitoring (</w:t>
      </w:r>
      <w:r w:rsidRPr="00001CAE">
        <w:rPr>
          <w:b/>
          <w:bCs/>
        </w:rPr>
        <w:t>DTM</w:t>
      </w:r>
      <w:r w:rsidR="00001CAE" w:rsidRPr="00001CAE">
        <w:rPr>
          <w:b/>
          <w:bCs/>
        </w:rPr>
        <w:t>)</w:t>
      </w:r>
      <w:r>
        <w:t xml:space="preserve"> budou zástupci zahraničních kanceláří CzechTrade a další odborníci systematicky pozorovat nejrůznější trendy, technologie nebo jiné významné aktivity v oblasti produktového designu ve vybraném teritoriu, kam má firma ambice exportovat. To poskytne dostatek informací k</w:t>
      </w:r>
      <w:r w:rsidR="00D14131">
        <w:t xml:space="preserve"> vyhodnocení hlavních stanovisek, kterých můžou exportéři využít při design inovaci svého produktu a zvýšit tak </w:t>
      </w:r>
      <w:r w:rsidR="000E1059">
        <w:t xml:space="preserve">šanci uspět </w:t>
      </w:r>
      <w:r w:rsidR="00D14131">
        <w:t xml:space="preserve">na daném trhu. </w:t>
      </w:r>
      <w:r w:rsidR="00D14131" w:rsidRPr="00D14131">
        <w:rPr>
          <w:i/>
          <w:iCs/>
        </w:rPr>
        <w:t xml:space="preserve">„V případě, že potřebujeme využít širší znalosti pro </w:t>
      </w:r>
      <w:r w:rsidR="000E1059">
        <w:rPr>
          <w:i/>
          <w:iCs/>
        </w:rPr>
        <w:t xml:space="preserve">zmapování </w:t>
      </w:r>
      <w:r w:rsidR="00D14131" w:rsidRPr="00D14131">
        <w:rPr>
          <w:i/>
          <w:iCs/>
        </w:rPr>
        <w:t>trhu, je vhodné D</w:t>
      </w:r>
      <w:r w:rsidR="000C23A7">
        <w:rPr>
          <w:i/>
          <w:iCs/>
        </w:rPr>
        <w:t>esign Trend Monitoring</w:t>
      </w:r>
      <w:r w:rsidR="00D14131" w:rsidRPr="00D14131">
        <w:rPr>
          <w:i/>
          <w:iCs/>
        </w:rPr>
        <w:t xml:space="preserve"> zkombinovat se službou Kompas, díky níž se dokážeme spojit přímo s významn</w:t>
      </w:r>
      <w:r w:rsidR="00D27D35">
        <w:rPr>
          <w:i/>
          <w:iCs/>
        </w:rPr>
        <w:t>ými trendovými</w:t>
      </w:r>
      <w:r w:rsidR="00D14131" w:rsidRPr="00D14131">
        <w:rPr>
          <w:i/>
          <w:iCs/>
        </w:rPr>
        <w:t xml:space="preserve"> agentur</w:t>
      </w:r>
      <w:r w:rsidR="00D27D35">
        <w:rPr>
          <w:i/>
          <w:iCs/>
        </w:rPr>
        <w:t>ami</w:t>
      </w:r>
      <w:r w:rsidR="00D14131" w:rsidRPr="00D14131">
        <w:rPr>
          <w:i/>
          <w:iCs/>
        </w:rPr>
        <w:t xml:space="preserve"> </w:t>
      </w:r>
      <w:r w:rsidR="00EE6837">
        <w:rPr>
          <w:i/>
          <w:iCs/>
        </w:rPr>
        <w:t xml:space="preserve">nebo institucemi </w:t>
      </w:r>
      <w:r w:rsidR="00D14131" w:rsidRPr="00D14131">
        <w:rPr>
          <w:i/>
          <w:iCs/>
        </w:rPr>
        <w:t xml:space="preserve">a zprostředkovat firmě konzultace, </w:t>
      </w:r>
      <w:r w:rsidR="00B2385D">
        <w:rPr>
          <w:i/>
          <w:iCs/>
        </w:rPr>
        <w:t>kde společně proberou vše potřebné</w:t>
      </w:r>
      <w:r w:rsidR="00D14131" w:rsidRPr="00D14131">
        <w:rPr>
          <w:i/>
          <w:iCs/>
        </w:rPr>
        <w:t xml:space="preserve">,“ </w:t>
      </w:r>
      <w:r w:rsidR="00D14131">
        <w:t xml:space="preserve">říká </w:t>
      </w:r>
      <w:r w:rsidR="00D14131" w:rsidRPr="00D14131">
        <w:rPr>
          <w:b/>
          <w:bCs/>
        </w:rPr>
        <w:t>Zuzana Sedmerová, vedoucí Design Centra CzechTrade.</w:t>
      </w:r>
      <w:r w:rsidR="00D14131">
        <w:t xml:space="preserve"> </w:t>
      </w:r>
    </w:p>
    <w:p w14:paraId="6B02CF8E" w14:textId="77777777" w:rsidR="00D14131" w:rsidRDefault="00D14131" w:rsidP="00E41231">
      <w:pPr>
        <w:pStyle w:val="xmsonormal"/>
      </w:pPr>
    </w:p>
    <w:p w14:paraId="169504AE" w14:textId="373E7288" w:rsidR="002812F6" w:rsidRDefault="00B2385D" w:rsidP="00E41231">
      <w:pPr>
        <w:pStyle w:val="xmsonormal"/>
        <w:rPr>
          <w:rFonts w:cstheme="minorHAnsi"/>
          <w:i/>
          <w:iCs/>
          <w:color w:val="333333"/>
          <w:shd w:val="clear" w:color="auto" w:fill="FFFFFF"/>
        </w:rPr>
      </w:pPr>
      <w:r>
        <w:t xml:space="preserve">V případě, že firma plánuje zahájit sériovou výrobu produktu s novým designem a vstoupit na zahraniční trh, je pro ni vhodná služba </w:t>
      </w:r>
      <w:r w:rsidR="00001CAE" w:rsidRPr="00001CAE">
        <w:rPr>
          <w:b/>
          <w:bCs/>
        </w:rPr>
        <w:t>Tržní Potenciál Design</w:t>
      </w:r>
      <w:r w:rsidR="008B08A0">
        <w:rPr>
          <w:b/>
          <w:bCs/>
        </w:rPr>
        <w:t>-</w:t>
      </w:r>
      <w:r w:rsidR="00001CAE" w:rsidRPr="00001CAE">
        <w:rPr>
          <w:b/>
          <w:bCs/>
        </w:rPr>
        <w:t xml:space="preserve">Inovace </w:t>
      </w:r>
      <w:r w:rsidR="00001CAE">
        <w:rPr>
          <w:b/>
          <w:bCs/>
        </w:rPr>
        <w:t>(</w:t>
      </w:r>
      <w:r w:rsidRPr="00001CAE">
        <w:rPr>
          <w:b/>
          <w:bCs/>
        </w:rPr>
        <w:t>TPDI</w:t>
      </w:r>
      <w:r w:rsidR="00001CAE">
        <w:rPr>
          <w:b/>
          <w:bCs/>
        </w:rPr>
        <w:t>)</w:t>
      </w:r>
      <w:r>
        <w:t>. Jejím cílem je předem definovat všechna úskalí daného trhu, ať už se jedná o legislativní,</w:t>
      </w:r>
      <w:r w:rsidR="00DF4584">
        <w:t xml:space="preserve"> </w:t>
      </w:r>
      <w:r>
        <w:t>psychologicko-sociální</w:t>
      </w:r>
      <w:r w:rsidR="00001CAE">
        <w:t xml:space="preserve"> či kulturní, která mohou ovlivnit úspěšný prodej v zahraničí. Využít ji mohou firmy s</w:t>
      </w:r>
      <w:r w:rsidR="00D27D35">
        <w:t> </w:t>
      </w:r>
      <w:r w:rsidR="00001CAE">
        <w:t>produktem</w:t>
      </w:r>
      <w:r w:rsidR="00D27D35">
        <w:t xml:space="preserve"> ve fázi prototypu</w:t>
      </w:r>
      <w:r w:rsidR="000E1059">
        <w:t xml:space="preserve"> nebo </w:t>
      </w:r>
      <w:r w:rsidR="00D27D35">
        <w:t>finálním výrob</w:t>
      </w:r>
      <w:r w:rsidR="002812F6">
        <w:t>k</w:t>
      </w:r>
      <w:r w:rsidR="00D27D35">
        <w:t>em</w:t>
      </w:r>
      <w:r w:rsidR="00001CAE">
        <w:t xml:space="preserve">, </w:t>
      </w:r>
      <w:r w:rsidR="000E1059">
        <w:t>jehož výroba byla zahájena před méně než šesti měsíci.</w:t>
      </w:r>
      <w:r w:rsidR="00001CAE">
        <w:t xml:space="preserve"> </w:t>
      </w:r>
      <w:r w:rsidR="007E0706">
        <w:t>„</w:t>
      </w:r>
      <w:r w:rsidR="00001CAE" w:rsidRPr="0041657F">
        <w:rPr>
          <w:i/>
          <w:iCs/>
        </w:rPr>
        <w:t xml:space="preserve">V optimálním případě služba </w:t>
      </w:r>
      <w:r w:rsidR="0041657F">
        <w:rPr>
          <w:i/>
          <w:iCs/>
        </w:rPr>
        <w:t>T</w:t>
      </w:r>
      <w:r w:rsidR="000C23A7">
        <w:rPr>
          <w:i/>
          <w:iCs/>
        </w:rPr>
        <w:t>ržní Potenciál Design</w:t>
      </w:r>
      <w:r w:rsidR="008B08A0">
        <w:rPr>
          <w:i/>
          <w:iCs/>
        </w:rPr>
        <w:t>-</w:t>
      </w:r>
      <w:r w:rsidR="000C23A7">
        <w:rPr>
          <w:i/>
          <w:iCs/>
        </w:rPr>
        <w:t>Inovace</w:t>
      </w:r>
      <w:r w:rsidR="008B08A0">
        <w:rPr>
          <w:i/>
          <w:iCs/>
        </w:rPr>
        <w:t xml:space="preserve"> </w:t>
      </w:r>
      <w:r w:rsidR="0041657F" w:rsidRPr="0041657F">
        <w:rPr>
          <w:i/>
          <w:iCs/>
        </w:rPr>
        <w:t>navazuje na službu D</w:t>
      </w:r>
      <w:r w:rsidR="000C23A7">
        <w:rPr>
          <w:i/>
          <w:iCs/>
        </w:rPr>
        <w:t>esign Trend Monitoring</w:t>
      </w:r>
      <w:r w:rsidR="002812F6">
        <w:rPr>
          <w:i/>
          <w:iCs/>
        </w:rPr>
        <w:t xml:space="preserve">. Díky iniciativě Design </w:t>
      </w:r>
      <w:proofErr w:type="spellStart"/>
      <w:r w:rsidR="002812F6">
        <w:rPr>
          <w:i/>
          <w:iCs/>
        </w:rPr>
        <w:t>Credits</w:t>
      </w:r>
      <w:proofErr w:type="spellEnd"/>
      <w:r w:rsidR="002812F6">
        <w:rPr>
          <w:i/>
          <w:iCs/>
        </w:rPr>
        <w:t xml:space="preserve"> mohou navíc malé a střední podniky získat dotaci na spolupráci s</w:t>
      </w:r>
      <w:r w:rsidR="0041657F" w:rsidRPr="0041657F">
        <w:rPr>
          <w:i/>
          <w:iCs/>
        </w:rPr>
        <w:t> designérem z </w:t>
      </w:r>
      <w:hyperlink r:id="rId6" w:history="1">
        <w:r w:rsidR="0041657F" w:rsidRPr="0041657F">
          <w:rPr>
            <w:rStyle w:val="Hypertextovodkaz"/>
            <w:i/>
            <w:iCs/>
          </w:rPr>
          <w:t>Adresáře designérů CzechTrade</w:t>
        </w:r>
      </w:hyperlink>
      <w:r w:rsidR="0041657F" w:rsidRPr="0041657F">
        <w:rPr>
          <w:i/>
          <w:iCs/>
        </w:rPr>
        <w:t>,</w:t>
      </w:r>
      <w:r w:rsidR="00D14131" w:rsidRPr="0041657F">
        <w:rPr>
          <w:i/>
          <w:iCs/>
        </w:rPr>
        <w:t xml:space="preserve">“ </w:t>
      </w:r>
      <w:r w:rsidR="00D14131">
        <w:t>vysvětluje</w:t>
      </w:r>
      <w:r w:rsidR="00D14131" w:rsidRPr="00D14131">
        <w:t xml:space="preserve"> </w:t>
      </w:r>
      <w:r w:rsidR="00D14131" w:rsidRPr="0041657F">
        <w:rPr>
          <w:b/>
          <w:bCs/>
        </w:rPr>
        <w:t>Zuzana Sedmerová, vedoucí Design Centra CzechTrade</w:t>
      </w:r>
      <w:r w:rsidR="0041657F">
        <w:rPr>
          <w:b/>
          <w:bCs/>
        </w:rPr>
        <w:t xml:space="preserve"> </w:t>
      </w:r>
      <w:r w:rsidR="0041657F" w:rsidRPr="0041657F">
        <w:t xml:space="preserve">a dodává: </w:t>
      </w:r>
      <w:r w:rsidR="0041657F" w:rsidRPr="0041657F">
        <w:rPr>
          <w:i/>
          <w:iCs/>
        </w:rPr>
        <w:t>„</w:t>
      </w:r>
      <w:r w:rsidR="002812F6">
        <w:rPr>
          <w:i/>
          <w:iCs/>
        </w:rPr>
        <w:t xml:space="preserve">O </w:t>
      </w:r>
      <w:r w:rsidR="002812F6" w:rsidRPr="0041657F">
        <w:rPr>
          <w:rFonts w:cstheme="minorHAnsi"/>
          <w:i/>
          <w:iCs/>
          <w:color w:val="333333"/>
          <w:shd w:val="clear" w:color="auto" w:fill="FFFFFF"/>
        </w:rPr>
        <w:t xml:space="preserve">dotace </w:t>
      </w:r>
      <w:r w:rsidR="002812F6">
        <w:rPr>
          <w:rFonts w:cstheme="minorHAnsi"/>
          <w:i/>
          <w:iCs/>
          <w:color w:val="333333"/>
          <w:shd w:val="clear" w:color="auto" w:fill="FFFFFF"/>
        </w:rPr>
        <w:t xml:space="preserve">až 200 tisíc Kč mohou firmy žádat </w:t>
      </w:r>
      <w:r w:rsidR="002812F6" w:rsidRPr="0041657F">
        <w:rPr>
          <w:rFonts w:cstheme="minorHAnsi"/>
          <w:i/>
          <w:iCs/>
          <w:color w:val="333333"/>
          <w:shd w:val="clear" w:color="auto" w:fill="FFFFFF"/>
        </w:rPr>
        <w:t>do 31. července 2023</w:t>
      </w:r>
      <w:r w:rsidR="002812F6">
        <w:rPr>
          <w:rFonts w:cstheme="minorHAnsi"/>
          <w:i/>
          <w:iCs/>
          <w:color w:val="333333"/>
          <w:shd w:val="clear" w:color="auto" w:fill="FFFFFF"/>
        </w:rPr>
        <w:t>.“</w:t>
      </w:r>
      <w:r w:rsidR="002812F6" w:rsidRPr="0041657F" w:rsidDel="002812F6">
        <w:rPr>
          <w:rFonts w:cstheme="minorHAnsi"/>
          <w:i/>
          <w:iCs/>
          <w:color w:val="333333"/>
          <w:shd w:val="clear" w:color="auto" w:fill="FFFFFF"/>
        </w:rPr>
        <w:t xml:space="preserve"> </w:t>
      </w:r>
    </w:p>
    <w:p w14:paraId="6DE15163" w14:textId="77777777" w:rsidR="0041657F" w:rsidRDefault="0041657F" w:rsidP="00E41231">
      <w:pPr>
        <w:pStyle w:val="xmsonormal"/>
        <w:rPr>
          <w:rFonts w:cstheme="minorHAnsi"/>
          <w:i/>
          <w:iCs/>
          <w:color w:val="333333"/>
          <w:shd w:val="clear" w:color="auto" w:fill="FFFFFF"/>
        </w:rPr>
      </w:pPr>
    </w:p>
    <w:p w14:paraId="77FC3C6C" w14:textId="21906E69" w:rsidR="0041657F" w:rsidRPr="0041657F" w:rsidRDefault="00553937" w:rsidP="00E41231">
      <w:pPr>
        <w:pStyle w:val="xmsonormal"/>
      </w:pPr>
      <w:r>
        <w:t xml:space="preserve">Více informací </w:t>
      </w:r>
      <w:r w:rsidR="008505D8">
        <w:t xml:space="preserve">o nových službách včetně kontaktů na kompetentní pracovníky, kteří Vám podají podrobnější informace </w:t>
      </w:r>
      <w:r>
        <w:t xml:space="preserve">naleznete na </w:t>
      </w:r>
      <w:hyperlink r:id="rId7" w:history="1">
        <w:r w:rsidRPr="00553937">
          <w:rPr>
            <w:rStyle w:val="Hypertextovodkaz"/>
          </w:rPr>
          <w:t>webu Design Centra CzechTrade</w:t>
        </w:r>
      </w:hyperlink>
      <w:r>
        <w:t>.</w:t>
      </w:r>
      <w:r w:rsidR="00542657">
        <w:t xml:space="preserve"> Informace k iniciativě Design </w:t>
      </w:r>
      <w:proofErr w:type="spellStart"/>
      <w:r w:rsidR="00542657">
        <w:t>Credits</w:t>
      </w:r>
      <w:proofErr w:type="spellEnd"/>
      <w:r w:rsidR="00542657">
        <w:t xml:space="preserve"> naleznete zde </w:t>
      </w:r>
      <w:hyperlink r:id="rId8" w:history="1">
        <w:r w:rsidR="00542657" w:rsidRPr="0075024E">
          <w:rPr>
            <w:rStyle w:val="Hypertextovodkaz"/>
          </w:rPr>
          <w:t>https://www.czechtrade.cz/sluzby/programy-eu/design-credits</w:t>
        </w:r>
      </w:hyperlink>
      <w:r w:rsidR="00542657">
        <w:t xml:space="preserve"> </w:t>
      </w:r>
    </w:p>
    <w:p w14:paraId="22A6E602" w14:textId="77777777" w:rsidR="00E41231" w:rsidRPr="0041657F" w:rsidRDefault="00E41231" w:rsidP="00E41231">
      <w:pPr>
        <w:pStyle w:val="xmsonormal"/>
      </w:pPr>
    </w:p>
    <w:p w14:paraId="77D2AE6B" w14:textId="77777777" w:rsidR="00E41231" w:rsidRDefault="00E41231" w:rsidP="00E41231">
      <w:pPr>
        <w:pStyle w:val="xmsonormal"/>
      </w:pPr>
    </w:p>
    <w:p w14:paraId="687A3AF3" w14:textId="77777777" w:rsidR="00553937" w:rsidRDefault="00553937" w:rsidP="00E41231">
      <w:pPr>
        <w:pStyle w:val="xmsonormal"/>
      </w:pPr>
    </w:p>
    <w:p w14:paraId="3E078E79" w14:textId="77777777" w:rsidR="00DF4584" w:rsidRDefault="00DF4584" w:rsidP="00E41231">
      <w:pPr>
        <w:pStyle w:val="xmsonormal"/>
        <w:rPr>
          <w:b/>
          <w:bCs/>
        </w:rPr>
      </w:pPr>
    </w:p>
    <w:p w14:paraId="343474B0" w14:textId="3CE87CC6" w:rsidR="00E41231" w:rsidRPr="008E52B4" w:rsidRDefault="00E41231" w:rsidP="00E41231">
      <w:pPr>
        <w:pStyle w:val="xmsonormal"/>
        <w:rPr>
          <w:b/>
          <w:bCs/>
        </w:rPr>
      </w:pPr>
      <w:r w:rsidRPr="00C8146F">
        <w:rPr>
          <w:b/>
          <w:bCs/>
        </w:rPr>
        <w:lastRenderedPageBreak/>
        <w:t>O agentuře CzechTrade</w:t>
      </w:r>
    </w:p>
    <w:p w14:paraId="5B6D59CE" w14:textId="77777777" w:rsidR="00E41231" w:rsidRPr="00540F45" w:rsidRDefault="00E41231" w:rsidP="00E41231">
      <w:pPr>
        <w:pStyle w:val="Odstavectext"/>
        <w:rPr>
          <w:rFonts w:ascii="Calibri" w:hAnsi="Calibri" w:cs="Calibri"/>
          <w:sz w:val="4"/>
          <w:szCs w:val="4"/>
        </w:rPr>
      </w:pPr>
    </w:p>
    <w:p w14:paraId="0D1B13D3" w14:textId="0224F024" w:rsidR="00E41231" w:rsidRPr="00C8146F" w:rsidRDefault="00E41231" w:rsidP="00E41231">
      <w:pPr>
        <w:pStyle w:val="Odstavectext"/>
        <w:rPr>
          <w:rFonts w:ascii="Calibri" w:hAnsi="Calibri" w:cs="Calibri"/>
        </w:rPr>
      </w:pPr>
      <w:r w:rsidRPr="00C8146F">
        <w:rPr>
          <w:rFonts w:ascii="Calibri" w:hAnsi="Calibri" w:cs="Calibri"/>
        </w:rPr>
        <w:t>CzechTrade je agentura na podporu obchodu a již 2</w:t>
      </w:r>
      <w:r w:rsidR="000D5E5B">
        <w:rPr>
          <w:rFonts w:ascii="Calibri" w:hAnsi="Calibri" w:cs="Calibri"/>
        </w:rPr>
        <w:t>6</w:t>
      </w:r>
      <w:r w:rsidRPr="00C8146F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</w:t>
      </w:r>
      <w:r>
        <w:rPr>
          <w:rFonts w:ascii="Calibri" w:hAnsi="Calibri" w:cs="Calibri"/>
        </w:rPr>
        <w:t>64</w:t>
      </w:r>
      <w:r w:rsidRPr="00C8146F">
        <w:rPr>
          <w:rFonts w:ascii="Calibri" w:hAnsi="Calibri" w:cs="Calibri"/>
        </w:rPr>
        <w:t xml:space="preserve"> zemích na pěti kontinentech.</w:t>
      </w:r>
    </w:p>
    <w:p w14:paraId="62D42CEA" w14:textId="77777777" w:rsidR="00E41231" w:rsidRPr="00A36429" w:rsidRDefault="00E41231" w:rsidP="00E41231">
      <w:pPr>
        <w:pStyle w:val="Odstavectext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2E9D914B" wp14:editId="6DDBC668">
                <wp:simplePos x="0" y="0"/>
                <wp:positionH relativeFrom="page">
                  <wp:align>right</wp:align>
                </wp:positionH>
                <wp:positionV relativeFrom="paragraph">
                  <wp:posOffset>320040</wp:posOffset>
                </wp:positionV>
                <wp:extent cx="6654165" cy="1301750"/>
                <wp:effectExtent l="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30175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8AC5CA3" w14:textId="77777777" w:rsidR="00E41231" w:rsidRPr="00540F45" w:rsidRDefault="00E41231" w:rsidP="00E41231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76AAAE2" w14:textId="77777777" w:rsidR="00E41231" w:rsidRPr="00540F45" w:rsidRDefault="00E41231" w:rsidP="00E41231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22A9FDB" w14:textId="77777777" w:rsidR="00E41231" w:rsidRPr="00540F45" w:rsidRDefault="00E41231" w:rsidP="00E41231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Executive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r w:rsidRPr="00540F45">
                              <w:rPr>
                                <w:rStyle w:val="Hypertextovodkaz"/>
                                <w:rFonts w:ascii="Calibri" w:hAnsi="Calibri" w:cs="Calibri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9" w:history="1">
                              <w:r w:rsidRPr="00540F45">
                                <w:rPr>
                                  <w:rStyle w:val="Hypertextovodkaz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4362DC" w14:textId="77777777" w:rsidR="00E41231" w:rsidRDefault="00E41231" w:rsidP="00E41231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E9D914B" id="Obdélník 1" o:spid="_x0000_s1026" style="position:absolute;margin-left:472.75pt;margin-top:25.2pt;width:523.95pt;height:102.5pt;z-index:-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" o:allowincell="f" fillcolor="#004d84" strokecolor="#325490" strokeweight="1pt">
                <v:path arrowok="t"/>
                <v:textbox>
                  <w:txbxContent>
                    <w:p w14:paraId="28AC5CA3" w14:textId="77777777" w:rsidR="00E41231" w:rsidRPr="00540F45" w:rsidRDefault="00E41231" w:rsidP="00E41231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76AAAE2" w14:textId="77777777" w:rsidR="00E41231" w:rsidRPr="00540F45" w:rsidRDefault="00E41231" w:rsidP="00E41231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22A9FDB" w14:textId="77777777" w:rsidR="00E41231" w:rsidRPr="00540F45" w:rsidRDefault="00E41231" w:rsidP="00E41231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Executive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r w:rsidRPr="00540F45">
                        <w:rPr>
                          <w:rStyle w:val="Hypertextovodkaz"/>
                          <w:rFonts w:ascii="Calibri" w:hAnsi="Calibri" w:cs="Calibri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0" w:history="1">
                        <w:r w:rsidRPr="00540F45">
                          <w:rPr>
                            <w:rStyle w:val="Hypertextovodkaz"/>
                            <w:rFonts w:ascii="Calibri" w:hAnsi="Calibri" w:cs="Calibri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4362DC" w14:textId="77777777" w:rsidR="00E41231" w:rsidRDefault="00E41231" w:rsidP="00E4123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hyperlink r:id="rId11">
        <w:r w:rsidRPr="00C8146F">
          <w:rPr>
            <w:rStyle w:val="Hypertextovodkaz"/>
            <w:rFonts w:ascii="Calibri" w:hAnsi="Calibri" w:cs="Calibri"/>
          </w:rPr>
          <w:t>www.czechtrade.cz</w:t>
        </w:r>
      </w:hyperlink>
      <w:r w:rsidRPr="00C8146F">
        <w:rPr>
          <w:rFonts w:ascii="Calibri" w:hAnsi="Calibri" w:cs="Calibri"/>
        </w:rPr>
        <w:t xml:space="preserve"> </w:t>
      </w:r>
    </w:p>
    <w:p w14:paraId="00CBEDBF" w14:textId="77777777" w:rsidR="00E41231" w:rsidRDefault="00E41231" w:rsidP="00E41231">
      <w:pPr>
        <w:pStyle w:val="xmsonormal"/>
        <w:jc w:val="both"/>
      </w:pPr>
    </w:p>
    <w:p w14:paraId="2A6C589C" w14:textId="77777777" w:rsidR="00E41231" w:rsidRPr="00540F45" w:rsidRDefault="00E41231" w:rsidP="00E41231">
      <w:pPr>
        <w:ind w:left="680"/>
        <w:rPr>
          <w:sz w:val="20"/>
          <w:szCs w:val="20"/>
        </w:rPr>
      </w:pPr>
    </w:p>
    <w:p w14:paraId="19901033" w14:textId="77777777" w:rsidR="00E41231" w:rsidRPr="00540F45" w:rsidRDefault="00E41231" w:rsidP="00E41231">
      <w:pPr>
        <w:rPr>
          <w:sz w:val="20"/>
          <w:szCs w:val="20"/>
        </w:rPr>
      </w:pPr>
    </w:p>
    <w:p w14:paraId="46CA23FF" w14:textId="77777777" w:rsidR="00E41231" w:rsidRPr="00540F45" w:rsidRDefault="00E41231" w:rsidP="00E41231">
      <w:pPr>
        <w:rPr>
          <w:rFonts w:cstheme="minorHAnsi"/>
          <w:color w:val="000000"/>
          <w:sz w:val="20"/>
          <w:szCs w:val="20"/>
        </w:rPr>
      </w:pPr>
    </w:p>
    <w:bookmarkEnd w:id="0"/>
    <w:p w14:paraId="53D3B6F4" w14:textId="77777777" w:rsidR="00E41231" w:rsidRPr="00540F45" w:rsidRDefault="00E41231" w:rsidP="00E41231">
      <w:pPr>
        <w:rPr>
          <w:rFonts w:cstheme="minorHAnsi"/>
          <w:color w:val="000000"/>
          <w:sz w:val="20"/>
          <w:szCs w:val="20"/>
        </w:rPr>
      </w:pPr>
    </w:p>
    <w:p w14:paraId="7C1E918B" w14:textId="77777777" w:rsidR="00E41231" w:rsidRDefault="00E41231" w:rsidP="00E41231"/>
    <w:p w14:paraId="3BC278B5" w14:textId="77777777" w:rsidR="00BD2AA1" w:rsidRDefault="00BD2AA1"/>
    <w:sectPr w:rsidR="00BD2AA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A4B0B" w14:textId="77777777" w:rsidR="00305D03" w:rsidRDefault="00305D03" w:rsidP="0041657F">
      <w:pPr>
        <w:spacing w:after="0" w:line="240" w:lineRule="auto"/>
      </w:pPr>
      <w:r>
        <w:separator/>
      </w:r>
    </w:p>
  </w:endnote>
  <w:endnote w:type="continuationSeparator" w:id="0">
    <w:p w14:paraId="262C2B9A" w14:textId="77777777" w:rsidR="00305D03" w:rsidRDefault="00305D03" w:rsidP="0041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3B11" w14:textId="77777777" w:rsidR="00305D03" w:rsidRDefault="00305D03" w:rsidP="0041657F">
      <w:pPr>
        <w:spacing w:after="0" w:line="240" w:lineRule="auto"/>
      </w:pPr>
      <w:r>
        <w:separator/>
      </w:r>
    </w:p>
  </w:footnote>
  <w:footnote w:type="continuationSeparator" w:id="0">
    <w:p w14:paraId="01182F82" w14:textId="77777777" w:rsidR="00305D03" w:rsidRDefault="00305D03" w:rsidP="0041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E18D3" w14:textId="77777777" w:rsidR="00633B24" w:rsidRDefault="00553937" w:rsidP="00633B24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zpráva</w:t>
    </w:r>
    <w:r>
      <w:tab/>
    </w:r>
    <w:r>
      <w:tab/>
    </w:r>
    <w:r>
      <w:tab/>
    </w:r>
    <w:r>
      <w:rPr>
        <w:noProof/>
        <w:lang w:val="uk-UA" w:eastAsia="uk-UA" w:bidi="ug-CN"/>
      </w:rPr>
      <w:drawing>
        <wp:inline distT="0" distB="0" distL="0" distR="0" wp14:anchorId="2C3A626A" wp14:editId="56DE493C">
          <wp:extent cx="113284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B1178" w14:textId="77777777" w:rsidR="00633B24" w:rsidRPr="00633B24" w:rsidRDefault="00305D03" w:rsidP="00633B24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31"/>
    <w:rsid w:val="00001CAE"/>
    <w:rsid w:val="000C23A7"/>
    <w:rsid w:val="000D5E5B"/>
    <w:rsid w:val="000E1059"/>
    <w:rsid w:val="001351B0"/>
    <w:rsid w:val="00257F34"/>
    <w:rsid w:val="002812F6"/>
    <w:rsid w:val="002D11C0"/>
    <w:rsid w:val="0030318D"/>
    <w:rsid w:val="00305D03"/>
    <w:rsid w:val="00367C21"/>
    <w:rsid w:val="0039334A"/>
    <w:rsid w:val="0041657F"/>
    <w:rsid w:val="0042164A"/>
    <w:rsid w:val="004F5A02"/>
    <w:rsid w:val="00503706"/>
    <w:rsid w:val="00542657"/>
    <w:rsid w:val="00553937"/>
    <w:rsid w:val="005C7580"/>
    <w:rsid w:val="00620D53"/>
    <w:rsid w:val="00745DA9"/>
    <w:rsid w:val="007E0706"/>
    <w:rsid w:val="008127A8"/>
    <w:rsid w:val="008218F8"/>
    <w:rsid w:val="00834012"/>
    <w:rsid w:val="008505D8"/>
    <w:rsid w:val="008B08A0"/>
    <w:rsid w:val="009B2959"/>
    <w:rsid w:val="00B2385D"/>
    <w:rsid w:val="00BD2AA1"/>
    <w:rsid w:val="00C1387B"/>
    <w:rsid w:val="00D14131"/>
    <w:rsid w:val="00D27D35"/>
    <w:rsid w:val="00D34675"/>
    <w:rsid w:val="00DC2810"/>
    <w:rsid w:val="00DF4584"/>
    <w:rsid w:val="00E3132B"/>
    <w:rsid w:val="00E41231"/>
    <w:rsid w:val="00EE6837"/>
    <w:rsid w:val="00F76C72"/>
    <w:rsid w:val="00FE6A9D"/>
    <w:rsid w:val="5C38E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AF9D"/>
  <w15:chartTrackingRefBased/>
  <w15:docId w15:val="{B015249C-B4A4-4726-B800-2A13A9F4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12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41231"/>
  </w:style>
  <w:style w:type="paragraph" w:styleId="Zpat">
    <w:name w:val="footer"/>
    <w:basedOn w:val="Normln"/>
    <w:link w:val="ZpatChar"/>
    <w:uiPriority w:val="99"/>
    <w:unhideWhenUsed/>
    <w:rsid w:val="00E4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41231"/>
  </w:style>
  <w:style w:type="paragraph" w:customStyle="1" w:styleId="xmsonormal">
    <w:name w:val="x_msonormal"/>
    <w:basedOn w:val="Normln"/>
    <w:rsid w:val="00E41231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1231"/>
    <w:rPr>
      <w:color w:val="0563C1"/>
      <w:u w:val="single"/>
    </w:rPr>
  </w:style>
  <w:style w:type="paragraph" w:customStyle="1" w:styleId="pf0">
    <w:name w:val="pf0"/>
    <w:basedOn w:val="Normln"/>
    <w:rsid w:val="00E4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textChar">
    <w:name w:val="Odstavec_text Char"/>
    <w:basedOn w:val="Standardnpsmoodstavce"/>
    <w:link w:val="Odstavectext"/>
    <w:qFormat/>
    <w:rsid w:val="00E41231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E41231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65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65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657F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41657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57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7F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7F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7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7F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7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F34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D5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trade.cz/sluzby/programy-eu/design-credit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zechtrade.cz/design-centrum-czechtrad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igners-database.eu/" TargetMode="External"/><Relationship Id="rId11" Type="http://schemas.openxmlformats.org/officeDocument/2006/relationships/hyperlink" Target="http://www.czechtrade.cz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2</cp:revision>
  <dcterms:created xsi:type="dcterms:W3CDTF">2023-05-05T08:51:00Z</dcterms:created>
  <dcterms:modified xsi:type="dcterms:W3CDTF">2023-05-05T08:51:00Z</dcterms:modified>
</cp:coreProperties>
</file>