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2551F" w14:textId="77777777" w:rsidR="00E813E8" w:rsidRPr="00351E91" w:rsidRDefault="00570D82" w:rsidP="00E813E8">
      <w:pPr>
        <w:jc w:val="center"/>
        <w:rPr>
          <w:b/>
        </w:rPr>
      </w:pPr>
      <w:r w:rsidRPr="00351E91">
        <w:rPr>
          <w:b/>
        </w:rPr>
        <w:t>Výzva</w:t>
      </w:r>
    </w:p>
    <w:p w14:paraId="286849A0" w14:textId="77777777" w:rsidR="00E813E8" w:rsidRPr="00351E91" w:rsidRDefault="00E813E8" w:rsidP="00E813E8">
      <w:pPr>
        <w:jc w:val="center"/>
        <w:rPr>
          <w:b/>
        </w:rPr>
      </w:pPr>
      <w:r w:rsidRPr="00351E91">
        <w:rPr>
          <w:b/>
        </w:rPr>
        <w:t>Veřejné řízení</w:t>
      </w:r>
    </w:p>
    <w:p w14:paraId="43DD3DEA" w14:textId="47EC66B0" w:rsidR="00E36F9D" w:rsidRPr="00351E91" w:rsidRDefault="005F0698" w:rsidP="00E36F9D">
      <w:pPr>
        <w:jc w:val="center"/>
      </w:pPr>
      <w:bookmarkStart w:id="0" w:name="_Hlk132825440"/>
      <w:r w:rsidRPr="00351E91">
        <w:t>UA-2025-02-05-006541-a</w:t>
      </w:r>
    </w:p>
    <w:p w14:paraId="199D1C17" w14:textId="6D3DD738" w:rsidR="00814E3E" w:rsidRPr="00351E91" w:rsidRDefault="00E813E8" w:rsidP="00FF1AD6">
      <w:pPr>
        <w:ind w:left="2830" w:hanging="2830"/>
      </w:pPr>
      <w:r w:rsidRPr="00351E91">
        <w:t xml:space="preserve">Název zákazníka: </w:t>
      </w:r>
      <w:r w:rsidRPr="00351E91">
        <w:tab/>
      </w:r>
      <w:r w:rsidRPr="00351E91">
        <w:tab/>
      </w:r>
      <w:bookmarkStart w:id="1" w:name="_Hlk204175278"/>
      <w:r w:rsidR="00AF56FE" w:rsidRPr="00351E91">
        <w:t xml:space="preserve">„Hlavní informační a výpočetní centrum“ – pobočka </w:t>
      </w:r>
      <w:r w:rsidR="00FF1AD6" w:rsidRPr="00351E91">
        <w:t>akciové společnosti „Ukrzaliznytsia“</w:t>
      </w:r>
      <w:bookmarkEnd w:id="1"/>
    </w:p>
    <w:p w14:paraId="3B4B6F47" w14:textId="6F31BF20" w:rsidR="00F54392" w:rsidRPr="00351E91" w:rsidRDefault="00E813E8" w:rsidP="00F54392">
      <w:pPr>
        <w:ind w:left="2830" w:hanging="2830"/>
      </w:pPr>
      <w:r w:rsidRPr="00351E91">
        <w:t xml:space="preserve">Kategorie zákazníka: </w:t>
      </w:r>
      <w:r w:rsidRPr="00351E91">
        <w:tab/>
      </w:r>
      <w:r w:rsidR="00B74316" w:rsidRPr="00351E91">
        <w:t>Právnická osoba, která vykonává činnost v jedné nebo několika samostatných oblastech podnikání</w:t>
      </w:r>
    </w:p>
    <w:p w14:paraId="57F8D739" w14:textId="0380277F" w:rsidR="00814E3E" w:rsidRPr="00351E91" w:rsidRDefault="00E813E8" w:rsidP="00814E3E">
      <w:r w:rsidRPr="00351E91">
        <w:t>Identifikační kód zákazníka</w:t>
      </w:r>
      <w:r w:rsidR="00500141" w:rsidRPr="00351E91">
        <w:t>:</w:t>
      </w:r>
      <w:r w:rsidRPr="00351E91">
        <w:t xml:space="preserve"> </w:t>
      </w:r>
      <w:r w:rsidRPr="00351E91">
        <w:tab/>
      </w:r>
      <w:bookmarkStart w:id="2" w:name="_Hlk204175378"/>
      <w:r w:rsidR="00AF56FE" w:rsidRPr="00351E91">
        <w:rPr>
          <w:rFonts w:ascii="TimesNewRomanPSMT" w:eastAsia="Times New Roman" w:hAnsi="TimesNewRomanPSMT" w:cs="Times New Roman"/>
          <w:color w:val="000000"/>
          <w:lang w:eastAsia="uk-UA"/>
        </w:rPr>
        <w:t>40081258</w:t>
      </w:r>
      <w:bookmarkEnd w:id="2"/>
    </w:p>
    <w:p w14:paraId="00659D26" w14:textId="4F10B737" w:rsidR="00814E3E" w:rsidRPr="00351E91" w:rsidRDefault="00E813E8" w:rsidP="00814E3E">
      <w:r w:rsidRPr="00351E91">
        <w:t xml:space="preserve">Sídlo zákazníka: </w:t>
      </w:r>
      <w:r w:rsidRPr="00351E91">
        <w:tab/>
      </w:r>
      <w:r w:rsidRPr="00351E91">
        <w:tab/>
      </w:r>
      <w:bookmarkStart w:id="3" w:name="_Hlk204175389"/>
      <w:r w:rsidR="00AF56FE" w:rsidRPr="00351E91">
        <w:rPr>
          <w:rFonts w:ascii="TimesNewRomanPSMT" w:eastAsia="Times New Roman" w:hAnsi="TimesNewRomanPSMT" w:cs="Times New Roman"/>
          <w:color w:val="000000"/>
          <w:lang w:eastAsia="cs-CZ"/>
        </w:rPr>
        <w:t>I. Franka 21</w:t>
      </w:r>
      <w:r w:rsidR="00AF56FE" w:rsidRPr="00351E91">
        <w:rPr>
          <w:rFonts w:ascii="TimesNewRomanPSMT" w:eastAsia="Times New Roman" w:hAnsi="TimesNewRomanPSMT" w:cs="Times New Roman"/>
          <w:color w:val="000000"/>
          <w:lang w:eastAsia="cs-CZ"/>
        </w:rPr>
        <w:t xml:space="preserve">, </w:t>
      </w:r>
      <w:r w:rsidR="00AF56FE" w:rsidRPr="00351E91">
        <w:rPr>
          <w:rFonts w:ascii="TimesNewRomanPSMT" w:eastAsia="Times New Roman" w:hAnsi="TimesNewRomanPSMT" w:cs="Times New Roman"/>
          <w:color w:val="000000"/>
          <w:lang w:eastAsia="cs-CZ"/>
        </w:rPr>
        <w:t>01054 Kyjev</w:t>
      </w:r>
      <w:bookmarkEnd w:id="3"/>
    </w:p>
    <w:p w14:paraId="2BBD4BCE" w14:textId="6946F35B" w:rsidR="00AF56FE" w:rsidRPr="00351E91" w:rsidRDefault="00E813E8" w:rsidP="00AF56FE">
      <w:pPr>
        <w:spacing w:line="240" w:lineRule="auto"/>
        <w:rPr>
          <w:rFonts w:ascii="TimesNewRomanPSMT" w:eastAsia="Times New Roman" w:hAnsi="TimesNewRomanPSMT" w:cs="Times New Roman"/>
          <w:color w:val="000000"/>
          <w:lang w:eastAsia="cs-CZ"/>
        </w:rPr>
      </w:pPr>
      <w:r w:rsidRPr="00351E91">
        <w:t>Kontaktní osoba zákazníka</w:t>
      </w:r>
      <w:r w:rsidR="00500141" w:rsidRPr="00351E91">
        <w:t>:</w:t>
      </w:r>
      <w:r w:rsidRPr="00351E91">
        <w:tab/>
      </w:r>
      <w:bookmarkStart w:id="4" w:name="_Hlk204175411"/>
      <w:r w:rsidR="00AF56FE" w:rsidRPr="00351E91">
        <w:rPr>
          <w:rFonts w:ascii="TimesNewRomanPSMT" w:eastAsia="Times New Roman" w:hAnsi="TimesNewRomanPSMT" w:cs="Times New Roman"/>
          <w:color w:val="000000"/>
          <w:lang w:eastAsia="cs-CZ"/>
        </w:rPr>
        <w:t xml:space="preserve">Jurij Šváb, </w:t>
      </w:r>
      <w:r w:rsidR="00AF56FE" w:rsidRPr="00351E91">
        <w:rPr>
          <w:rFonts w:ascii="TimesNewRomanPSMT" w:eastAsia="Times New Roman" w:hAnsi="TimesNewRomanPSMT" w:cs="Times New Roman"/>
          <w:color w:val="000000"/>
          <w:lang w:eastAsia="cs-CZ"/>
        </w:rPr>
        <w:t>+</w:t>
      </w:r>
      <w:r w:rsidR="00AF56FE" w:rsidRPr="00351E91">
        <w:rPr>
          <w:rFonts w:ascii="TimesNewRomanPSMT" w:eastAsia="Times New Roman" w:hAnsi="TimesNewRomanPSMT" w:cs="Times New Roman"/>
          <w:color w:val="000000"/>
          <w:lang w:eastAsia="cs-CZ"/>
        </w:rPr>
        <w:t>380444650931, yu.shvab@lotus.uz.gov.ua</w:t>
      </w:r>
      <w:bookmarkEnd w:id="4"/>
    </w:p>
    <w:p w14:paraId="20C9709D" w14:textId="77777777" w:rsidR="00E813E8" w:rsidRPr="00351E91" w:rsidRDefault="00E813E8" w:rsidP="00961C5D">
      <w:r w:rsidRPr="00351E91">
        <w:t xml:space="preserve">Typ položky nákupu: </w:t>
      </w:r>
      <w:r w:rsidRPr="00351E91">
        <w:tab/>
      </w:r>
      <w:r w:rsidRPr="00351E91">
        <w:tab/>
        <w:t>Zboží</w:t>
      </w:r>
    </w:p>
    <w:p w14:paraId="61E06CB8" w14:textId="44D6C584" w:rsidR="00B74316" w:rsidRPr="00351E91" w:rsidRDefault="00E813E8" w:rsidP="00D07501">
      <w:pPr>
        <w:ind w:left="2832" w:hanging="2832"/>
      </w:pPr>
      <w:r w:rsidRPr="00351E91">
        <w:t xml:space="preserve">Název předmětu koupě: </w:t>
      </w:r>
      <w:r w:rsidRPr="00351E91">
        <w:tab/>
      </w:r>
      <w:bookmarkStart w:id="5" w:name="_Hlk204175427"/>
      <w:r w:rsidR="00AF56FE" w:rsidRPr="00351E91">
        <w:t xml:space="preserve">GIOC-25T_109_VO </w:t>
      </w:r>
      <w:bookmarkStart w:id="6" w:name="_Hlk204175305"/>
      <w:r w:rsidR="00AF56FE" w:rsidRPr="00351E91">
        <w:t>Hardwarový a softwarový komplex pro geograficky oddělené datové centrum (DC)</w:t>
      </w:r>
      <w:bookmarkEnd w:id="5"/>
      <w:bookmarkEnd w:id="6"/>
    </w:p>
    <w:p w14:paraId="5812B01E" w14:textId="295F8556" w:rsidR="00F13C42" w:rsidRPr="00351E91" w:rsidRDefault="00E813E8" w:rsidP="00FF1AD6">
      <w:pPr>
        <w:tabs>
          <w:tab w:val="left" w:pos="3969"/>
          <w:tab w:val="left" w:pos="4111"/>
        </w:tabs>
        <w:spacing w:after="0"/>
        <w:ind w:left="4253" w:hanging="4245"/>
        <w:rPr>
          <w:rFonts w:cstheme="minorHAnsi"/>
          <w:spacing w:val="-8"/>
        </w:rPr>
      </w:pPr>
      <w:r w:rsidRPr="00351E91">
        <w:t xml:space="preserve">Kód podle jednotného </w:t>
      </w:r>
      <w:r w:rsidR="00920B0D" w:rsidRPr="00351E91">
        <w:t>nákupního</w:t>
      </w:r>
      <w:r w:rsidR="00570D82" w:rsidRPr="00351E91">
        <w:t xml:space="preserve"> </w:t>
      </w:r>
      <w:r w:rsidRPr="00351E91">
        <w:t>rejstříku</w:t>
      </w:r>
      <w:r w:rsidR="00DF6CC8" w:rsidRPr="00351E91">
        <w:t>:</w:t>
      </w:r>
      <w:r w:rsidRPr="00351E91">
        <w:t xml:space="preserve"> </w:t>
      </w:r>
      <w:r w:rsidR="00FF1AD6" w:rsidRPr="00351E91">
        <w:tab/>
      </w:r>
      <w:bookmarkStart w:id="7" w:name="_Hlk204175448"/>
      <w:r w:rsidR="00AF56FE" w:rsidRPr="00351E91">
        <w:rPr>
          <w:rFonts w:ascii="TimesNewRomanPSMT" w:eastAsia="Times New Roman" w:hAnsi="TimesNewRomanPSMT" w:cs="Times New Roman"/>
          <w:color w:val="000000"/>
          <w:lang w:eastAsia="cs-CZ"/>
        </w:rPr>
        <w:t>DC 021:2015:48820000-2: Servery</w:t>
      </w:r>
      <w:bookmarkEnd w:id="7"/>
    </w:p>
    <w:p w14:paraId="4560D86E" w14:textId="77777777" w:rsidR="00FF1AD6" w:rsidRPr="00351E91" w:rsidRDefault="00FF1AD6" w:rsidP="00FF1AD6">
      <w:pPr>
        <w:spacing w:after="0"/>
        <w:rPr>
          <w:b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543"/>
        <w:gridCol w:w="2835"/>
        <w:gridCol w:w="1534"/>
        <w:gridCol w:w="1883"/>
        <w:gridCol w:w="1515"/>
      </w:tblGrid>
      <w:tr w:rsidR="002A60E7" w:rsidRPr="00351E91" w14:paraId="0CD7AC24" w14:textId="77777777" w:rsidTr="00F30DA5">
        <w:tc>
          <w:tcPr>
            <w:tcW w:w="2543" w:type="dxa"/>
          </w:tcPr>
          <w:bookmarkEnd w:id="0"/>
          <w:p w14:paraId="6CBE80D0" w14:textId="77777777" w:rsidR="00EB054F" w:rsidRPr="00351E91" w:rsidRDefault="00390296" w:rsidP="00E813E8">
            <w:r w:rsidRPr="00351E91">
              <w:t>Název položky nákupu</w:t>
            </w:r>
          </w:p>
        </w:tc>
        <w:tc>
          <w:tcPr>
            <w:tcW w:w="2835" w:type="dxa"/>
          </w:tcPr>
          <w:p w14:paraId="6360A099" w14:textId="77777777" w:rsidR="00EB054F" w:rsidRPr="00351E91" w:rsidRDefault="00390296" w:rsidP="00E813E8">
            <w:r w:rsidRPr="00351E91">
              <w:t xml:space="preserve">Kód podle jednotného nákupního rejstříku </w:t>
            </w:r>
          </w:p>
        </w:tc>
        <w:tc>
          <w:tcPr>
            <w:tcW w:w="1534" w:type="dxa"/>
          </w:tcPr>
          <w:p w14:paraId="0CFE034C" w14:textId="77777777" w:rsidR="00EB054F" w:rsidRPr="00351E91" w:rsidRDefault="00C8170C" w:rsidP="00E813E8">
            <w:r w:rsidRPr="00351E91">
              <w:t>Počet zboží nebo rozsah prací či služeb</w:t>
            </w:r>
          </w:p>
        </w:tc>
        <w:tc>
          <w:tcPr>
            <w:tcW w:w="1883" w:type="dxa"/>
          </w:tcPr>
          <w:p w14:paraId="07D13BCD" w14:textId="77777777" w:rsidR="00EB054F" w:rsidRPr="00351E91" w:rsidRDefault="00390296" w:rsidP="00E813E8">
            <w:r w:rsidRPr="00351E91">
              <w:t>Místo dodání zboží nebo vykonání prací nebo služeb</w:t>
            </w:r>
          </w:p>
        </w:tc>
        <w:tc>
          <w:tcPr>
            <w:tcW w:w="1515" w:type="dxa"/>
          </w:tcPr>
          <w:p w14:paraId="00EFDC00" w14:textId="77777777" w:rsidR="00EB054F" w:rsidRPr="00351E91" w:rsidRDefault="00390296" w:rsidP="00E813E8">
            <w:r w:rsidRPr="00351E91">
              <w:t>Termín dodání zboží, vykonání prací nebo služeb</w:t>
            </w:r>
          </w:p>
        </w:tc>
      </w:tr>
      <w:tr w:rsidR="00AF56FE" w:rsidRPr="00351E91" w14:paraId="29549074" w14:textId="77777777" w:rsidTr="00DE78B6">
        <w:tc>
          <w:tcPr>
            <w:tcW w:w="2543" w:type="dxa"/>
            <w:vAlign w:val="center"/>
          </w:tcPr>
          <w:p w14:paraId="252CDDE7" w14:textId="77777777" w:rsidR="00AF56FE" w:rsidRPr="00351E91" w:rsidRDefault="00AF56FE" w:rsidP="00AF56FE">
            <w:r w:rsidRPr="00351E91">
              <w:t>Hardwarový a softwarový komplex pro geograficky oddělené datové centrum</w:t>
            </w:r>
          </w:p>
          <w:p w14:paraId="48F3A723" w14:textId="2053E4DB" w:rsidR="00AF56FE" w:rsidRPr="00351E91" w:rsidRDefault="00AF56FE" w:rsidP="00AF56FE">
            <w:r w:rsidRPr="00351E91">
              <w:t>(DC)</w:t>
            </w:r>
          </w:p>
        </w:tc>
        <w:tc>
          <w:tcPr>
            <w:tcW w:w="2835" w:type="dxa"/>
            <w:vAlign w:val="center"/>
          </w:tcPr>
          <w:p w14:paraId="465FC8B0" w14:textId="33C90576" w:rsidR="00AF56FE" w:rsidRPr="00351E91" w:rsidRDefault="00AF56FE" w:rsidP="00AF56FE">
            <w:r w:rsidRPr="00351E91">
              <w:t>DC 021:2015:48820000-2- Servery</w:t>
            </w:r>
          </w:p>
        </w:tc>
        <w:tc>
          <w:tcPr>
            <w:tcW w:w="1534" w:type="dxa"/>
            <w:vAlign w:val="center"/>
          </w:tcPr>
          <w:p w14:paraId="63A2D75C" w14:textId="41E33C69" w:rsidR="00AF56FE" w:rsidRPr="00351E91" w:rsidRDefault="00AF56FE" w:rsidP="00AF56FE">
            <w:r w:rsidRPr="00351E91">
              <w:t xml:space="preserve">2 ks </w:t>
            </w:r>
          </w:p>
        </w:tc>
        <w:tc>
          <w:tcPr>
            <w:tcW w:w="1883" w:type="dxa"/>
            <w:vAlign w:val="center"/>
          </w:tcPr>
          <w:p w14:paraId="792CD2F0" w14:textId="459158FE" w:rsidR="00AF56FE" w:rsidRPr="00351E91" w:rsidRDefault="00AF56FE" w:rsidP="00AF56FE">
            <w:r w:rsidRPr="00351E91">
              <w:t>Ukrajina, V souladu s dokumentaci</w:t>
            </w:r>
          </w:p>
        </w:tc>
        <w:tc>
          <w:tcPr>
            <w:tcW w:w="1515" w:type="dxa"/>
            <w:vAlign w:val="center"/>
          </w:tcPr>
          <w:p w14:paraId="740FE1BC" w14:textId="77777777" w:rsidR="00AF56FE" w:rsidRPr="00351E91" w:rsidRDefault="00AF56FE" w:rsidP="00AF56FE">
            <w:r w:rsidRPr="00351E91">
              <w:t>do 31. prosince 2025</w:t>
            </w:r>
          </w:p>
          <w:p w14:paraId="47A53E51" w14:textId="446A8818" w:rsidR="00AF56FE" w:rsidRPr="00351E91" w:rsidRDefault="00AF56FE" w:rsidP="00AF56FE"/>
        </w:tc>
      </w:tr>
    </w:tbl>
    <w:p w14:paraId="7ED203FF" w14:textId="77777777" w:rsidR="008E1B0B" w:rsidRPr="00351E91" w:rsidRDefault="008E1B0B" w:rsidP="00E813E8"/>
    <w:p w14:paraId="423D9E05" w14:textId="77777777" w:rsidR="00B828FD" w:rsidRPr="00351E91" w:rsidRDefault="00B828FD" w:rsidP="00E813E8">
      <w:r w:rsidRPr="00351E91">
        <w:t>Podmínky platby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9"/>
        <w:gridCol w:w="3544"/>
        <w:gridCol w:w="1274"/>
        <w:gridCol w:w="1417"/>
        <w:gridCol w:w="1283"/>
        <w:gridCol w:w="1529"/>
      </w:tblGrid>
      <w:tr w:rsidR="00B828FD" w:rsidRPr="00351E91" w14:paraId="0BE02F04" w14:textId="77777777" w:rsidTr="00536768">
        <w:tc>
          <w:tcPr>
            <w:tcW w:w="1410" w:type="dxa"/>
          </w:tcPr>
          <w:p w14:paraId="5837E628" w14:textId="77777777" w:rsidR="00B828FD" w:rsidRPr="00351E91" w:rsidRDefault="00B828FD" w:rsidP="00E813E8">
            <w:r w:rsidRPr="00351E91">
              <w:t>Událost</w:t>
            </w:r>
          </w:p>
        </w:tc>
        <w:tc>
          <w:tcPr>
            <w:tcW w:w="3547" w:type="dxa"/>
          </w:tcPr>
          <w:p w14:paraId="73856A7D" w14:textId="77777777" w:rsidR="00B828FD" w:rsidRPr="00351E91" w:rsidRDefault="00B828FD" w:rsidP="00E813E8">
            <w:r w:rsidRPr="00351E91">
              <w:t>Popis</w:t>
            </w:r>
          </w:p>
        </w:tc>
        <w:tc>
          <w:tcPr>
            <w:tcW w:w="1275" w:type="dxa"/>
          </w:tcPr>
          <w:p w14:paraId="60533512" w14:textId="77777777" w:rsidR="00B828FD" w:rsidRPr="00351E91" w:rsidRDefault="00B828FD" w:rsidP="00E813E8">
            <w:r w:rsidRPr="00351E91">
              <w:t>Typ platby</w:t>
            </w:r>
          </w:p>
        </w:tc>
        <w:tc>
          <w:tcPr>
            <w:tcW w:w="1418" w:type="dxa"/>
          </w:tcPr>
          <w:p w14:paraId="7327D086" w14:textId="77777777" w:rsidR="00B828FD" w:rsidRPr="00351E91" w:rsidRDefault="00B828FD" w:rsidP="00E813E8">
            <w:r w:rsidRPr="00351E91">
              <w:t>Termín (dny)</w:t>
            </w:r>
          </w:p>
        </w:tc>
        <w:tc>
          <w:tcPr>
            <w:tcW w:w="1276" w:type="dxa"/>
          </w:tcPr>
          <w:p w14:paraId="59778E7A" w14:textId="77777777" w:rsidR="00B828FD" w:rsidRPr="00351E91" w:rsidRDefault="00B828FD" w:rsidP="00E813E8">
            <w:r w:rsidRPr="00351E91">
              <w:t>Typ dnů</w:t>
            </w:r>
          </w:p>
        </w:tc>
        <w:tc>
          <w:tcPr>
            <w:tcW w:w="1530" w:type="dxa"/>
          </w:tcPr>
          <w:p w14:paraId="5AA1CA71" w14:textId="77777777" w:rsidR="00B828FD" w:rsidRPr="00351E91" w:rsidRDefault="00B828FD" w:rsidP="00E813E8">
            <w:r w:rsidRPr="00351E91">
              <w:t>Výše platby</w:t>
            </w:r>
            <w:r w:rsidR="00CC27BA" w:rsidRPr="00351E91">
              <w:t>, %</w:t>
            </w:r>
          </w:p>
        </w:tc>
      </w:tr>
      <w:tr w:rsidR="00AF56FE" w:rsidRPr="00351E91" w14:paraId="737B08A8" w14:textId="77777777" w:rsidTr="00263F00">
        <w:trPr>
          <w:trHeight w:val="923"/>
        </w:trPr>
        <w:tc>
          <w:tcPr>
            <w:tcW w:w="1410" w:type="dxa"/>
            <w:vAlign w:val="center"/>
          </w:tcPr>
          <w:p w14:paraId="32785763" w14:textId="64151A85" w:rsidR="00AF56FE" w:rsidRPr="00351E91" w:rsidRDefault="00AF56FE" w:rsidP="00AF56FE">
            <w:r w:rsidRPr="00351E9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cs-CZ"/>
              </w:rPr>
              <w:t>Dodání zboží</w:t>
            </w:r>
          </w:p>
        </w:tc>
        <w:tc>
          <w:tcPr>
            <w:tcW w:w="3547" w:type="dxa"/>
            <w:vAlign w:val="center"/>
          </w:tcPr>
          <w:p w14:paraId="4DBD4DE0" w14:textId="18A7573B" w:rsidR="00AF56FE" w:rsidRPr="00351E91" w:rsidRDefault="00AF56FE" w:rsidP="00AF56FE">
            <w:r w:rsidRPr="00351E9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cs-CZ"/>
              </w:rPr>
              <w:t>Platbu za každou šarži dodaného ZBOŽÍ podle Smlouvy provede KUPUJÍCÍ 30. (třicátý) kalendářní den ode dne podpisu předávacího protokolu nebo faktury za předpokladu, že daňový doklad bude zaregistrován nejpozději 3 (tři) kalendářní dny před datem platby uvedeným v tomto článku a vystaven v souladu s požadavky právních předpisů Ukrajiny a v souladu s fakturou za dodanou šarži ZBOŽÍ.</w:t>
            </w:r>
          </w:p>
        </w:tc>
        <w:tc>
          <w:tcPr>
            <w:tcW w:w="1275" w:type="dxa"/>
            <w:vAlign w:val="center"/>
          </w:tcPr>
          <w:p w14:paraId="72616D34" w14:textId="24F4F23C" w:rsidR="00AF56FE" w:rsidRPr="00351E91" w:rsidRDefault="00AF56FE" w:rsidP="00AF56FE">
            <w:r w:rsidRPr="00351E9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cs-CZ"/>
              </w:rPr>
              <w:t xml:space="preserve">Platba po dodání </w:t>
            </w:r>
          </w:p>
        </w:tc>
        <w:tc>
          <w:tcPr>
            <w:tcW w:w="1418" w:type="dxa"/>
            <w:vAlign w:val="center"/>
          </w:tcPr>
          <w:p w14:paraId="1EA75423" w14:textId="63FDAADB" w:rsidR="00AF56FE" w:rsidRPr="00351E91" w:rsidRDefault="00AF56FE" w:rsidP="00AF56FE">
            <w:r w:rsidRPr="00351E9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cs-CZ"/>
              </w:rPr>
              <w:t xml:space="preserve">30 </w:t>
            </w:r>
          </w:p>
        </w:tc>
        <w:tc>
          <w:tcPr>
            <w:tcW w:w="1276" w:type="dxa"/>
            <w:vAlign w:val="center"/>
          </w:tcPr>
          <w:p w14:paraId="14537A17" w14:textId="15908334" w:rsidR="00AF56FE" w:rsidRPr="00351E91" w:rsidRDefault="00AF56FE" w:rsidP="00AF56FE">
            <w:r w:rsidRPr="00351E9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cs-CZ"/>
              </w:rPr>
              <w:t>Kalendářní</w:t>
            </w:r>
          </w:p>
        </w:tc>
        <w:tc>
          <w:tcPr>
            <w:tcW w:w="1530" w:type="dxa"/>
            <w:vAlign w:val="center"/>
          </w:tcPr>
          <w:p w14:paraId="617F80BF" w14:textId="64062E17" w:rsidR="00AF56FE" w:rsidRPr="00351E91" w:rsidRDefault="00AF56FE" w:rsidP="00AF56FE">
            <w:r w:rsidRPr="00351E9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cs-CZ"/>
              </w:rPr>
              <w:t>100</w:t>
            </w:r>
          </w:p>
        </w:tc>
      </w:tr>
    </w:tbl>
    <w:p w14:paraId="52081D1A" w14:textId="77777777" w:rsidR="00EB4F9D" w:rsidRPr="00351E91" w:rsidRDefault="00EB4F9D" w:rsidP="00E813E8"/>
    <w:p w14:paraId="1C5142E4" w14:textId="34D85548" w:rsidR="00EB4F9D" w:rsidRPr="00351E91" w:rsidRDefault="00EB4F9D" w:rsidP="00EB4F9D">
      <w:bookmarkStart w:id="8" w:name="_Hlk132825464"/>
      <w:r w:rsidRPr="00351E91">
        <w:t>Očekávaná hodnota položky nákupu:</w:t>
      </w:r>
      <w:r w:rsidRPr="00351E91">
        <w:tab/>
      </w:r>
      <w:r w:rsidR="00536768" w:rsidRPr="00351E91">
        <w:tab/>
      </w:r>
      <w:r w:rsidR="00AF56FE" w:rsidRPr="00351E91">
        <w:t>64 130 000</w:t>
      </w:r>
      <w:bookmarkStart w:id="9" w:name="_GoBack"/>
      <w:bookmarkEnd w:id="9"/>
      <w:r w:rsidR="00AF56FE" w:rsidRPr="00351E91">
        <w:t xml:space="preserve"> UAH (cca </w:t>
      </w:r>
      <w:bookmarkStart w:id="10" w:name="_Hlk204175346"/>
      <w:r w:rsidR="00AF56FE" w:rsidRPr="00351E91">
        <w:t>1 208 tis. EUR</w:t>
      </w:r>
      <w:bookmarkEnd w:id="10"/>
      <w:r w:rsidR="00AF56FE" w:rsidRPr="00351E91">
        <w:t>)</w:t>
      </w:r>
    </w:p>
    <w:p w14:paraId="747FF380" w14:textId="189BFA20" w:rsidR="00EB4F9D" w:rsidRPr="00351E91" w:rsidRDefault="00EB4F9D" w:rsidP="00EB4F9D">
      <w:r w:rsidRPr="00351E91">
        <w:t>Minimální velikost kroku snížení ceny:</w:t>
      </w:r>
      <w:r w:rsidRPr="00351E91">
        <w:tab/>
      </w:r>
      <w:r w:rsidR="00536768" w:rsidRPr="00351E91">
        <w:tab/>
      </w:r>
      <w:r w:rsidR="00AF56FE" w:rsidRPr="00351E91">
        <w:t>641 300 UAH (cca 13,1 tis. EUR)</w:t>
      </w:r>
    </w:p>
    <w:p w14:paraId="673BE533" w14:textId="77777777" w:rsidR="00BE5609" w:rsidRPr="00351E91" w:rsidRDefault="00EB4F9D" w:rsidP="00BE5609">
      <w:pPr>
        <w:spacing w:after="0"/>
      </w:pPr>
      <w:r w:rsidRPr="00351E91">
        <w:t>Matematický vzorec pro</w:t>
      </w:r>
      <w:r w:rsidR="00BE5609" w:rsidRPr="00351E91">
        <w:t xml:space="preserve"> </w:t>
      </w:r>
      <w:r w:rsidRPr="00351E91">
        <w:t xml:space="preserve">výpočet uvedené </w:t>
      </w:r>
    </w:p>
    <w:p w14:paraId="76F11E80" w14:textId="1F07A76C" w:rsidR="00EB4F9D" w:rsidRPr="00351E91" w:rsidRDefault="00EB4F9D" w:rsidP="00BE5609">
      <w:pPr>
        <w:spacing w:after="0"/>
      </w:pPr>
      <w:r w:rsidRPr="00351E91">
        <w:t>ceny (pokud se bude používat)</w:t>
      </w:r>
      <w:r w:rsidR="006F7212" w:rsidRPr="00351E91">
        <w:t>:</w:t>
      </w:r>
      <w:r w:rsidR="00BE5609" w:rsidRPr="00351E91">
        <w:tab/>
      </w:r>
      <w:r w:rsidR="00BE5609" w:rsidRPr="00351E91">
        <w:tab/>
      </w:r>
      <w:r w:rsidRPr="00351E91">
        <w:tab/>
        <w:t>není uvedeno</w:t>
      </w:r>
    </w:p>
    <w:p w14:paraId="1B2BFEAD" w14:textId="03AEAF48" w:rsidR="00EB4F9D" w:rsidRPr="00351E91" w:rsidRDefault="00EB4F9D" w:rsidP="00EB4F9D">
      <w:r w:rsidRPr="00351E91">
        <w:t>Lhůta pro podání nabídek</w:t>
      </w:r>
      <w:r w:rsidR="00500141" w:rsidRPr="00351E91">
        <w:t>:</w:t>
      </w:r>
      <w:r w:rsidRPr="00351E91">
        <w:t xml:space="preserve"> </w:t>
      </w:r>
      <w:r w:rsidRPr="00351E91">
        <w:tab/>
      </w:r>
      <w:r w:rsidRPr="00351E91">
        <w:tab/>
      </w:r>
      <w:r w:rsidRPr="00351E91">
        <w:tab/>
      </w:r>
      <w:r w:rsidR="00AF56FE" w:rsidRPr="00351E91">
        <w:t>5. srpna 2025 00:00</w:t>
      </w:r>
    </w:p>
    <w:p w14:paraId="01D5F52A" w14:textId="5F8716D9" w:rsidR="00EB4F9D" w:rsidRPr="00351E91" w:rsidRDefault="00EB4F9D" w:rsidP="00EB4F9D">
      <w:r w:rsidRPr="00351E91">
        <w:lastRenderedPageBreak/>
        <w:t xml:space="preserve">Jazyk nabídky: </w:t>
      </w:r>
      <w:r w:rsidR="007178AE" w:rsidRPr="00351E91">
        <w:tab/>
      </w:r>
      <w:r w:rsidR="007178AE" w:rsidRPr="00351E91">
        <w:tab/>
      </w:r>
      <w:r w:rsidR="007178AE" w:rsidRPr="00351E91">
        <w:tab/>
      </w:r>
      <w:r w:rsidR="007178AE" w:rsidRPr="00351E91">
        <w:tab/>
      </w:r>
      <w:r w:rsidR="007178AE" w:rsidRPr="00351E91">
        <w:tab/>
      </w:r>
      <w:r w:rsidR="00AF56FE" w:rsidRPr="00351E91">
        <w:t>ukrajinština</w:t>
      </w:r>
    </w:p>
    <w:p w14:paraId="61DA8AFE" w14:textId="77777777" w:rsidR="00BE5609" w:rsidRPr="00351E91" w:rsidRDefault="00EB4F9D" w:rsidP="00536768">
      <w:pPr>
        <w:spacing w:after="0"/>
      </w:pPr>
      <w:r w:rsidRPr="00351E91">
        <w:t xml:space="preserve">Výše zabezpečení nabídky (pokud zákazník </w:t>
      </w:r>
    </w:p>
    <w:p w14:paraId="73349165" w14:textId="23AE7E89" w:rsidR="00EB4F9D" w:rsidRPr="00351E91" w:rsidRDefault="00BE5609" w:rsidP="00BE5609">
      <w:r w:rsidRPr="00351E91">
        <w:t>p</w:t>
      </w:r>
      <w:r w:rsidR="00EB4F9D" w:rsidRPr="00351E91">
        <w:t>ožaduje</w:t>
      </w:r>
      <w:r w:rsidRPr="00351E91">
        <w:t xml:space="preserve"> </w:t>
      </w:r>
      <w:r w:rsidR="00536768" w:rsidRPr="00351E91">
        <w:t xml:space="preserve">její </w:t>
      </w:r>
      <w:r w:rsidR="00EB4F9D" w:rsidRPr="00351E91">
        <w:t>zabezpečení):</w:t>
      </w:r>
      <w:r w:rsidR="00EB4F9D" w:rsidRPr="00351E91">
        <w:tab/>
      </w:r>
      <w:r w:rsidR="00EB4F9D" w:rsidRPr="00351E91">
        <w:tab/>
      </w:r>
      <w:r w:rsidR="00EB4F9D" w:rsidRPr="00351E91">
        <w:tab/>
      </w:r>
      <w:r w:rsidR="00AF56FE" w:rsidRPr="00351E91">
        <w:t>1 923 000 UAH (cca 39,2 tis. EUR)</w:t>
      </w:r>
    </w:p>
    <w:p w14:paraId="406FC2D9" w14:textId="77777777" w:rsidR="00BE5609" w:rsidRPr="00351E91" w:rsidRDefault="00EB4F9D" w:rsidP="00536768">
      <w:pPr>
        <w:spacing w:after="0"/>
      </w:pPr>
      <w:r w:rsidRPr="00351E91">
        <w:t xml:space="preserve">Druh zabezpečení nabídky (pokud zákazník </w:t>
      </w:r>
    </w:p>
    <w:p w14:paraId="0F596CE2" w14:textId="5741A9FA" w:rsidR="00EB4F9D" w:rsidRPr="00351E91" w:rsidRDefault="00BE5609" w:rsidP="00BE5609">
      <w:r w:rsidRPr="00351E91">
        <w:t>p</w:t>
      </w:r>
      <w:r w:rsidR="00EB4F9D" w:rsidRPr="00351E91">
        <w:t>ožaduje</w:t>
      </w:r>
      <w:r w:rsidRPr="00351E91">
        <w:t xml:space="preserve"> </w:t>
      </w:r>
      <w:r w:rsidR="00EB4F9D" w:rsidRPr="00351E91">
        <w:t>její zabezpečení)</w:t>
      </w:r>
      <w:r w:rsidR="00500141" w:rsidRPr="00351E91">
        <w:t>:</w:t>
      </w:r>
      <w:r w:rsidR="00EB4F9D" w:rsidRPr="00351E91">
        <w:tab/>
      </w:r>
      <w:r w:rsidR="00EB4F9D" w:rsidRPr="00351E91">
        <w:tab/>
      </w:r>
      <w:r w:rsidR="00EB4F9D" w:rsidRPr="00351E91">
        <w:tab/>
      </w:r>
      <w:r w:rsidR="00AF56FE" w:rsidRPr="00351E91">
        <w:t>Elektronická záruka</w:t>
      </w:r>
    </w:p>
    <w:p w14:paraId="74B2DE6F" w14:textId="0D22CA0B" w:rsidR="00EB4F9D" w:rsidRPr="00351E91" w:rsidRDefault="00EB4F9D" w:rsidP="00EB4F9D">
      <w:r w:rsidRPr="00351E91">
        <w:t>Datum a čas otevření nabíd</w:t>
      </w:r>
      <w:r w:rsidR="005C2D46" w:rsidRPr="00351E91">
        <w:t>ek</w:t>
      </w:r>
      <w:r w:rsidR="00500141" w:rsidRPr="00351E91">
        <w:t>:</w:t>
      </w:r>
      <w:r w:rsidR="005C2D46" w:rsidRPr="00351E91">
        <w:t xml:space="preserve"> </w:t>
      </w:r>
      <w:r w:rsidR="005C2D46" w:rsidRPr="00351E91">
        <w:tab/>
      </w:r>
      <w:r w:rsidR="005C2D46" w:rsidRPr="00351E91">
        <w:tab/>
      </w:r>
      <w:r w:rsidR="005C2D46" w:rsidRPr="00351E91">
        <w:tab/>
      </w:r>
      <w:bookmarkEnd w:id="8"/>
      <w:r w:rsidR="00AF56FE" w:rsidRPr="00351E91">
        <w:t>5. srpna 2025 00:00</w:t>
      </w:r>
    </w:p>
    <w:p w14:paraId="0D0C3B58" w14:textId="49FFF65A" w:rsidR="00D644B1" w:rsidRPr="00351E91" w:rsidRDefault="00D644B1" w:rsidP="00EB4F9D">
      <w:r w:rsidRPr="00351E91">
        <w:t>Datum a čas elektronické aukce</w:t>
      </w:r>
      <w:r w:rsidR="00500141" w:rsidRPr="00351E91">
        <w:t>:</w:t>
      </w:r>
      <w:r w:rsidRPr="00351E91">
        <w:tab/>
      </w:r>
      <w:r w:rsidRPr="00351E91">
        <w:tab/>
      </w:r>
      <w:r w:rsidR="00AF56FE" w:rsidRPr="00351E91">
        <w:t>není uvedeno</w:t>
      </w:r>
    </w:p>
    <w:sectPr w:rsidR="00D644B1" w:rsidRPr="00351E91" w:rsidSect="00E813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E8"/>
    <w:rsid w:val="000031DE"/>
    <w:rsid w:val="0000793A"/>
    <w:rsid w:val="00015459"/>
    <w:rsid w:val="00021008"/>
    <w:rsid w:val="00022199"/>
    <w:rsid w:val="00030CC9"/>
    <w:rsid w:val="00055FAB"/>
    <w:rsid w:val="00080300"/>
    <w:rsid w:val="0008718B"/>
    <w:rsid w:val="00087DF0"/>
    <w:rsid w:val="00092745"/>
    <w:rsid w:val="000C229E"/>
    <w:rsid w:val="000F0DCD"/>
    <w:rsid w:val="000F2FFE"/>
    <w:rsid w:val="000F438D"/>
    <w:rsid w:val="001102E9"/>
    <w:rsid w:val="00113855"/>
    <w:rsid w:val="00117942"/>
    <w:rsid w:val="00132641"/>
    <w:rsid w:val="00151CDC"/>
    <w:rsid w:val="001866E8"/>
    <w:rsid w:val="001A76CE"/>
    <w:rsid w:val="001B15F9"/>
    <w:rsid w:val="001D2471"/>
    <w:rsid w:val="001E5F9A"/>
    <w:rsid w:val="0021153F"/>
    <w:rsid w:val="00214B53"/>
    <w:rsid w:val="0022607D"/>
    <w:rsid w:val="002A3D60"/>
    <w:rsid w:val="002A60E7"/>
    <w:rsid w:val="002E11DB"/>
    <w:rsid w:val="002E12C9"/>
    <w:rsid w:val="002E5499"/>
    <w:rsid w:val="0030130E"/>
    <w:rsid w:val="003019E4"/>
    <w:rsid w:val="00315952"/>
    <w:rsid w:val="00327077"/>
    <w:rsid w:val="00343459"/>
    <w:rsid w:val="00347DB6"/>
    <w:rsid w:val="00351E91"/>
    <w:rsid w:val="00366AF0"/>
    <w:rsid w:val="0037489B"/>
    <w:rsid w:val="003758C2"/>
    <w:rsid w:val="00390296"/>
    <w:rsid w:val="00392F1B"/>
    <w:rsid w:val="003A0624"/>
    <w:rsid w:val="003A7CC5"/>
    <w:rsid w:val="003B0DD8"/>
    <w:rsid w:val="003C00AF"/>
    <w:rsid w:val="003C3C81"/>
    <w:rsid w:val="003C532D"/>
    <w:rsid w:val="0040065E"/>
    <w:rsid w:val="004150BA"/>
    <w:rsid w:val="00415B4C"/>
    <w:rsid w:val="00452D0B"/>
    <w:rsid w:val="004938C6"/>
    <w:rsid w:val="00494C9A"/>
    <w:rsid w:val="004B0441"/>
    <w:rsid w:val="004B7A9A"/>
    <w:rsid w:val="004C4E51"/>
    <w:rsid w:val="004D114B"/>
    <w:rsid w:val="004D4EFC"/>
    <w:rsid w:val="004F5D2C"/>
    <w:rsid w:val="00500141"/>
    <w:rsid w:val="00514A53"/>
    <w:rsid w:val="005245B5"/>
    <w:rsid w:val="00536768"/>
    <w:rsid w:val="00546039"/>
    <w:rsid w:val="00551E28"/>
    <w:rsid w:val="00570D82"/>
    <w:rsid w:val="00583E3F"/>
    <w:rsid w:val="005C119A"/>
    <w:rsid w:val="005C2D46"/>
    <w:rsid w:val="005C3470"/>
    <w:rsid w:val="005F0698"/>
    <w:rsid w:val="0060203A"/>
    <w:rsid w:val="0061793D"/>
    <w:rsid w:val="006319EF"/>
    <w:rsid w:val="00634D2E"/>
    <w:rsid w:val="00647F3F"/>
    <w:rsid w:val="00672173"/>
    <w:rsid w:val="006727DC"/>
    <w:rsid w:val="006807CC"/>
    <w:rsid w:val="006838E6"/>
    <w:rsid w:val="0069073E"/>
    <w:rsid w:val="006B05D5"/>
    <w:rsid w:val="006B5783"/>
    <w:rsid w:val="006D077F"/>
    <w:rsid w:val="006D4B24"/>
    <w:rsid w:val="006E2625"/>
    <w:rsid w:val="006F62F8"/>
    <w:rsid w:val="006F7212"/>
    <w:rsid w:val="00702CE0"/>
    <w:rsid w:val="00704A8C"/>
    <w:rsid w:val="0070544D"/>
    <w:rsid w:val="00707F74"/>
    <w:rsid w:val="007178AE"/>
    <w:rsid w:val="00722C45"/>
    <w:rsid w:val="00750037"/>
    <w:rsid w:val="007876BC"/>
    <w:rsid w:val="007A04B9"/>
    <w:rsid w:val="007B6C9F"/>
    <w:rsid w:val="007B7645"/>
    <w:rsid w:val="007E1F20"/>
    <w:rsid w:val="007E4D1A"/>
    <w:rsid w:val="007E5A01"/>
    <w:rsid w:val="00803294"/>
    <w:rsid w:val="00814E3E"/>
    <w:rsid w:val="0087216E"/>
    <w:rsid w:val="00872F4A"/>
    <w:rsid w:val="00882B6C"/>
    <w:rsid w:val="00887C65"/>
    <w:rsid w:val="008C1C34"/>
    <w:rsid w:val="008C7AEC"/>
    <w:rsid w:val="008D79BA"/>
    <w:rsid w:val="008E1B0B"/>
    <w:rsid w:val="008F1F1E"/>
    <w:rsid w:val="00901AE7"/>
    <w:rsid w:val="00903910"/>
    <w:rsid w:val="00911646"/>
    <w:rsid w:val="00920B0D"/>
    <w:rsid w:val="009400C8"/>
    <w:rsid w:val="00961C5D"/>
    <w:rsid w:val="00993367"/>
    <w:rsid w:val="00A00539"/>
    <w:rsid w:val="00A06B8B"/>
    <w:rsid w:val="00A0784C"/>
    <w:rsid w:val="00A21F27"/>
    <w:rsid w:val="00A23053"/>
    <w:rsid w:val="00A24005"/>
    <w:rsid w:val="00A3060D"/>
    <w:rsid w:val="00A779D8"/>
    <w:rsid w:val="00A8149F"/>
    <w:rsid w:val="00A8583C"/>
    <w:rsid w:val="00AC328F"/>
    <w:rsid w:val="00AF2087"/>
    <w:rsid w:val="00AF56FE"/>
    <w:rsid w:val="00AF68CE"/>
    <w:rsid w:val="00B003FF"/>
    <w:rsid w:val="00B14229"/>
    <w:rsid w:val="00B16DB2"/>
    <w:rsid w:val="00B43A39"/>
    <w:rsid w:val="00B74316"/>
    <w:rsid w:val="00B828FD"/>
    <w:rsid w:val="00B94114"/>
    <w:rsid w:val="00BA586A"/>
    <w:rsid w:val="00BC0E00"/>
    <w:rsid w:val="00BC4596"/>
    <w:rsid w:val="00BC4C44"/>
    <w:rsid w:val="00BD00F5"/>
    <w:rsid w:val="00BE5609"/>
    <w:rsid w:val="00C07C98"/>
    <w:rsid w:val="00C1259D"/>
    <w:rsid w:val="00C61C91"/>
    <w:rsid w:val="00C8170C"/>
    <w:rsid w:val="00C90F6D"/>
    <w:rsid w:val="00CB64D0"/>
    <w:rsid w:val="00CC27BA"/>
    <w:rsid w:val="00CC6C4C"/>
    <w:rsid w:val="00CD224A"/>
    <w:rsid w:val="00CF6CBC"/>
    <w:rsid w:val="00D04AFD"/>
    <w:rsid w:val="00D07501"/>
    <w:rsid w:val="00D202D8"/>
    <w:rsid w:val="00D42ED2"/>
    <w:rsid w:val="00D45FD0"/>
    <w:rsid w:val="00D56F7D"/>
    <w:rsid w:val="00D644B1"/>
    <w:rsid w:val="00D659ED"/>
    <w:rsid w:val="00D67E39"/>
    <w:rsid w:val="00D76EC1"/>
    <w:rsid w:val="00D801ED"/>
    <w:rsid w:val="00D81E62"/>
    <w:rsid w:val="00DA5F68"/>
    <w:rsid w:val="00DB10C9"/>
    <w:rsid w:val="00DB3A8F"/>
    <w:rsid w:val="00DD0A5D"/>
    <w:rsid w:val="00DE2128"/>
    <w:rsid w:val="00DF6CC8"/>
    <w:rsid w:val="00E36F9D"/>
    <w:rsid w:val="00E45BF7"/>
    <w:rsid w:val="00E52C03"/>
    <w:rsid w:val="00E662C0"/>
    <w:rsid w:val="00E674C4"/>
    <w:rsid w:val="00E813E8"/>
    <w:rsid w:val="00E8443C"/>
    <w:rsid w:val="00EA38CE"/>
    <w:rsid w:val="00EB054F"/>
    <w:rsid w:val="00EB4F9D"/>
    <w:rsid w:val="00F00689"/>
    <w:rsid w:val="00F02AC7"/>
    <w:rsid w:val="00F07236"/>
    <w:rsid w:val="00F07FC3"/>
    <w:rsid w:val="00F13C42"/>
    <w:rsid w:val="00F150B6"/>
    <w:rsid w:val="00F157B9"/>
    <w:rsid w:val="00F23061"/>
    <w:rsid w:val="00F2692B"/>
    <w:rsid w:val="00F30DA5"/>
    <w:rsid w:val="00F33088"/>
    <w:rsid w:val="00F53504"/>
    <w:rsid w:val="00F54392"/>
    <w:rsid w:val="00F57EE9"/>
    <w:rsid w:val="00F60E8D"/>
    <w:rsid w:val="00F72B3D"/>
    <w:rsid w:val="00F8127F"/>
    <w:rsid w:val="00F86388"/>
    <w:rsid w:val="00FB472D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6470"/>
  <w15:docId w15:val="{61E1EFD7-39DB-471E-BDC1-17EA4439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F208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2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311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Czechtrade.cz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Antonenko Oksana</dc:creator>
  <cp:lastModifiedBy>Durova Jana</cp:lastModifiedBy>
  <cp:revision>4</cp:revision>
  <cp:lastPrinted>2023-04-19T15:57:00Z</cp:lastPrinted>
  <dcterms:created xsi:type="dcterms:W3CDTF">2025-07-23T11:59:00Z</dcterms:created>
  <dcterms:modified xsi:type="dcterms:W3CDTF">2025-07-23T12:37:00Z</dcterms:modified>
</cp:coreProperties>
</file>