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CFBD" w14:textId="7115EBA3" w:rsidR="00D34E1A" w:rsidRDefault="005B7367" w:rsidP="00D54BF5">
      <w:pPr>
        <w:spacing w:after="150" w:line="276" w:lineRule="auto"/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</w:pPr>
      <w:r w:rsidRPr="6408D2D2">
        <w:rPr>
          <w:rFonts w:asciiTheme="minorHAnsi" w:eastAsia="Times New Roman" w:hAnsiTheme="minorHAnsi" w:cstheme="minorBidi"/>
          <w:b/>
          <w:sz w:val="32"/>
          <w:szCs w:val="32"/>
          <w:lang w:eastAsia="cs-CZ"/>
        </w:rPr>
        <w:t xml:space="preserve">Agentura </w:t>
      </w:r>
      <w:proofErr w:type="spellStart"/>
      <w:r w:rsidRPr="6408D2D2">
        <w:rPr>
          <w:rFonts w:asciiTheme="minorHAnsi" w:eastAsia="Times New Roman" w:hAnsiTheme="minorHAnsi" w:cstheme="minorBidi"/>
          <w:b/>
          <w:sz w:val="32"/>
          <w:szCs w:val="32"/>
          <w:lang w:eastAsia="cs-CZ"/>
        </w:rPr>
        <w:t>CzechTrade</w:t>
      </w:r>
      <w:proofErr w:type="spellEnd"/>
      <w:r w:rsidRPr="6408D2D2">
        <w:rPr>
          <w:rFonts w:asciiTheme="minorHAnsi" w:eastAsia="Times New Roman" w:hAnsiTheme="minorHAnsi" w:cstheme="minorBidi"/>
          <w:b/>
          <w:sz w:val="32"/>
          <w:szCs w:val="32"/>
          <w:lang w:eastAsia="cs-CZ"/>
        </w:rPr>
        <w:t xml:space="preserve"> </w:t>
      </w:r>
      <w:r w:rsidR="00C25EEC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omlazuje svou</w:t>
      </w:r>
      <w:r w:rsidRPr="6408D2D2">
        <w:rPr>
          <w:rFonts w:asciiTheme="minorHAnsi" w:eastAsia="Times New Roman" w:hAnsiTheme="minorHAnsi" w:cstheme="minorBidi"/>
          <w:b/>
          <w:sz w:val="32"/>
          <w:szCs w:val="32"/>
          <w:lang w:eastAsia="cs-CZ"/>
        </w:rPr>
        <w:t xml:space="preserve"> vizuální identitu</w:t>
      </w:r>
      <w:r w:rsidR="6408D2D2" w:rsidRPr="6408D2D2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 xml:space="preserve">. Výraznou proměnou prošly </w:t>
      </w:r>
      <w:r w:rsidR="00353BB7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webové</w:t>
      </w:r>
      <w:r w:rsidR="6408D2D2" w:rsidRPr="6408D2D2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 xml:space="preserve"> stránky i logo agentury</w:t>
      </w:r>
    </w:p>
    <w:p w14:paraId="27DAF844" w14:textId="4666C16A" w:rsidR="00D54BF5" w:rsidRPr="00542C5F" w:rsidRDefault="00D54BF5" w:rsidP="00D54BF5">
      <w:pPr>
        <w:spacing w:after="150" w:line="276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</w:pPr>
      <w:r w:rsidRPr="00CE7B5D">
        <w:rPr>
          <w:rFonts w:asciiTheme="minorHAnsi" w:eastAsia="Times New Roman" w:hAnsiTheme="minorHAnsi" w:cstheme="minorHAnsi"/>
          <w:i/>
          <w:iCs/>
          <w:lang w:eastAsia="cs-CZ"/>
        </w:rPr>
        <w:t>Praha</w:t>
      </w:r>
      <w:r w:rsidRPr="007A0A3E">
        <w:rPr>
          <w:rFonts w:asciiTheme="minorHAnsi" w:eastAsia="Times New Roman" w:hAnsiTheme="minorHAnsi" w:cstheme="minorHAnsi"/>
          <w:i/>
          <w:iCs/>
          <w:lang w:eastAsia="cs-CZ"/>
        </w:rPr>
        <w:t xml:space="preserve">, </w:t>
      </w:r>
      <w:r w:rsidR="007A0A3E" w:rsidRPr="007A0A3E">
        <w:rPr>
          <w:rFonts w:asciiTheme="minorHAnsi" w:eastAsia="Times New Roman" w:hAnsiTheme="minorHAnsi" w:cstheme="minorHAnsi"/>
          <w:i/>
          <w:iCs/>
          <w:lang w:eastAsia="cs-CZ"/>
        </w:rPr>
        <w:t>16</w:t>
      </w:r>
      <w:r w:rsidRPr="007A0A3E">
        <w:rPr>
          <w:rFonts w:asciiTheme="minorHAnsi" w:eastAsia="Times New Roman" w:hAnsiTheme="minorHAnsi" w:cstheme="minorHAnsi"/>
          <w:i/>
          <w:iCs/>
          <w:lang w:eastAsia="cs-CZ"/>
        </w:rPr>
        <w:t>. srpna 2023</w:t>
      </w:r>
    </w:p>
    <w:p w14:paraId="2EEF6871" w14:textId="26436D8A" w:rsidR="00D54BF5" w:rsidRPr="00C311A4" w:rsidRDefault="00D5192D" w:rsidP="4FA676FB">
      <w:pPr>
        <w:pStyle w:val="xmsonormal"/>
        <w:rPr>
          <w:b/>
          <w:bCs/>
        </w:rPr>
      </w:pPr>
      <w:r>
        <w:rPr>
          <w:b/>
          <w:bCs/>
        </w:rPr>
        <w:t xml:space="preserve">Agentura </w:t>
      </w:r>
      <w:proofErr w:type="spellStart"/>
      <w:r>
        <w:rPr>
          <w:b/>
          <w:bCs/>
        </w:rPr>
        <w:t>CzechTrade</w:t>
      </w:r>
      <w:proofErr w:type="spellEnd"/>
      <w:r>
        <w:rPr>
          <w:b/>
          <w:bCs/>
        </w:rPr>
        <w:t xml:space="preserve"> </w:t>
      </w:r>
      <w:r w:rsidR="00C25EEC">
        <w:rPr>
          <w:b/>
          <w:bCs/>
        </w:rPr>
        <w:t>revitalizuje</w:t>
      </w:r>
      <w:r w:rsidR="4FA676FB" w:rsidRPr="4FA676FB">
        <w:rPr>
          <w:b/>
          <w:bCs/>
        </w:rPr>
        <w:t xml:space="preserve"> svoji</w:t>
      </w:r>
      <w:r w:rsidR="00D0363C">
        <w:rPr>
          <w:b/>
          <w:bCs/>
        </w:rPr>
        <w:t xml:space="preserve"> vizuální identitu</w:t>
      </w:r>
      <w:r w:rsidR="4FA676FB" w:rsidRPr="4FA676FB">
        <w:rPr>
          <w:b/>
          <w:bCs/>
        </w:rPr>
        <w:t xml:space="preserve">. Hlavním cílem grafických změn byla modernizace vizuální prezentace agentury a její výraznější propojení s hodnotami a vizemi </w:t>
      </w:r>
      <w:r w:rsidR="00003EB7">
        <w:rPr>
          <w:b/>
          <w:bCs/>
        </w:rPr>
        <w:t>Strategie</w:t>
      </w:r>
      <w:r w:rsidR="002863D2">
        <w:rPr>
          <w:b/>
          <w:bCs/>
        </w:rPr>
        <w:t xml:space="preserve"> CzechTrad</w:t>
      </w:r>
      <w:r w:rsidR="00C91E8C">
        <w:rPr>
          <w:b/>
          <w:bCs/>
        </w:rPr>
        <w:t>e</w:t>
      </w:r>
      <w:r w:rsidR="002863D2">
        <w:rPr>
          <w:b/>
          <w:bCs/>
        </w:rPr>
        <w:t xml:space="preserve"> na období 2023-2026.</w:t>
      </w:r>
      <w:r w:rsidR="4FA676FB" w:rsidRPr="4FA676FB">
        <w:rPr>
          <w:b/>
          <w:bCs/>
        </w:rPr>
        <w:t xml:space="preserve"> Nový web je postaven na</w:t>
      </w:r>
      <w:r w:rsidR="00797C3B">
        <w:rPr>
          <w:b/>
          <w:bCs/>
        </w:rPr>
        <w:t xml:space="preserve"> přehlednosti a</w:t>
      </w:r>
      <w:r w:rsidR="4FA676FB" w:rsidRPr="4FA676FB">
        <w:rPr>
          <w:b/>
          <w:bCs/>
        </w:rPr>
        <w:t xml:space="preserve"> jednoduchosti, intuitivní navigaci a moderních nástrojích jak pro klienty, tak i pro jeho editaci. Nové logo podporuje vnímání CzechTrade jako pro-klientsky orientovaného zkušeného partnera</w:t>
      </w:r>
      <w:r w:rsidR="00797C3B">
        <w:rPr>
          <w:b/>
          <w:bCs/>
        </w:rPr>
        <w:t xml:space="preserve"> českých exportérů</w:t>
      </w:r>
      <w:r w:rsidR="4FA676FB" w:rsidRPr="4FA676FB">
        <w:rPr>
          <w:b/>
          <w:bCs/>
        </w:rPr>
        <w:t xml:space="preserve">. K vytvoření nové vizuální identity bylo vybráno </w:t>
      </w:r>
      <w:r w:rsidR="4FA676FB" w:rsidRPr="00D34E1A">
        <w:rPr>
          <w:b/>
          <w:bCs/>
        </w:rPr>
        <w:t xml:space="preserve">studio </w:t>
      </w:r>
      <w:hyperlink r:id="rId7" w:history="1">
        <w:r w:rsidR="4FA676FB" w:rsidRPr="00C311A4">
          <w:rPr>
            <w:b/>
            <w:bCs/>
          </w:rPr>
          <w:t>S&amp;K Public</w:t>
        </w:r>
      </w:hyperlink>
      <w:r w:rsidR="4FA676FB" w:rsidRPr="00C311A4">
        <w:rPr>
          <w:b/>
          <w:bCs/>
        </w:rPr>
        <w:t>.</w:t>
      </w:r>
    </w:p>
    <w:p w14:paraId="46283F7F" w14:textId="77777777" w:rsidR="0060298A" w:rsidRDefault="0060298A" w:rsidP="00D54BF5">
      <w:pPr>
        <w:pStyle w:val="xmsonormal"/>
        <w:rPr>
          <w:b/>
          <w:bCs/>
        </w:rPr>
      </w:pPr>
    </w:p>
    <w:p w14:paraId="39E36262" w14:textId="28A3E6F6" w:rsidR="001842AF" w:rsidRDefault="0060298A" w:rsidP="00D54BF5">
      <w:pPr>
        <w:pStyle w:val="xmsonormal"/>
        <w:rPr>
          <w:b/>
          <w:bCs/>
        </w:rPr>
      </w:pPr>
      <w:r w:rsidRPr="001842AF">
        <w:t>Impuls k </w:t>
      </w:r>
      <w:r w:rsidR="00AD3471">
        <w:t>omlazení</w:t>
      </w:r>
      <w:r w:rsidRPr="001842AF">
        <w:t xml:space="preserve"> tradičního loga bylo také loňské 25leté výročí </w:t>
      </w:r>
      <w:r w:rsidR="6408D2D2">
        <w:t xml:space="preserve">od založení </w:t>
      </w:r>
      <w:r w:rsidRPr="001842AF">
        <w:t>agentury CzechTrade. Logo</w:t>
      </w:r>
      <w:r w:rsidR="00797C3B">
        <w:t xml:space="preserve">, které fungovalo </w:t>
      </w:r>
      <w:r w:rsidRPr="001842AF">
        <w:t>více než 2</w:t>
      </w:r>
      <w:r w:rsidR="003B4208">
        <w:t>5</w:t>
      </w:r>
      <w:r w:rsidRPr="001842AF">
        <w:t xml:space="preserve"> let</w:t>
      </w:r>
      <w:r w:rsidR="00797C3B">
        <w:t>,</w:t>
      </w:r>
      <w:r w:rsidRPr="001842AF">
        <w:t xml:space="preserve"> již nesplňovalo hodnoty a vize agentury, která v</w:t>
      </w:r>
      <w:r w:rsidR="00797C3B">
        <w:t>e své n</w:t>
      </w:r>
      <w:r w:rsidRPr="001842AF">
        <w:t>ové strategii vytyčila</w:t>
      </w:r>
      <w:r w:rsidR="00797C3B">
        <w:t xml:space="preserve"> ambiciózní</w:t>
      </w:r>
      <w:r w:rsidRPr="001842AF">
        <w:t xml:space="preserve"> cíle, a to působit navenek jako moderní a flexibilní agentura zaměřená na obchodní úspěch českých exportérů v zahraničí. </w:t>
      </w:r>
      <w:r w:rsidR="005B7367">
        <w:t>S modernizací loga</w:t>
      </w:r>
      <w:r w:rsidR="00D0363C">
        <w:t xml:space="preserve"> </w:t>
      </w:r>
      <w:r w:rsidR="00C25EEC">
        <w:t>přišla</w:t>
      </w:r>
      <w:r w:rsidR="00D0363C">
        <w:t xml:space="preserve"> na řadu také </w:t>
      </w:r>
      <w:r w:rsidR="00C25EEC">
        <w:t>revitalizace</w:t>
      </w:r>
      <w:r w:rsidR="00D0363C">
        <w:t xml:space="preserve"> webu. </w:t>
      </w:r>
      <w:r w:rsidRPr="001842AF">
        <w:rPr>
          <w:i/>
          <w:iCs/>
        </w:rPr>
        <w:t>„</w:t>
      </w:r>
      <w:r w:rsidR="00D0363C">
        <w:rPr>
          <w:i/>
          <w:iCs/>
        </w:rPr>
        <w:t>Co se týče loga, tak n</w:t>
      </w:r>
      <w:r w:rsidRPr="001842AF">
        <w:rPr>
          <w:i/>
          <w:iCs/>
        </w:rPr>
        <w:t>aším záměrem nebylo vytvořit zcela nové logo bez jakékoliv návaznosti. Logo CzechTrade má v České republice vysok</w:t>
      </w:r>
      <w:r w:rsidR="003C09FC">
        <w:rPr>
          <w:i/>
          <w:iCs/>
        </w:rPr>
        <w:t>é</w:t>
      </w:r>
      <w:r w:rsidRPr="001842AF">
        <w:rPr>
          <w:i/>
          <w:iCs/>
        </w:rPr>
        <w:t xml:space="preserve"> </w:t>
      </w:r>
      <w:r w:rsidR="003C09FC">
        <w:rPr>
          <w:i/>
          <w:iCs/>
        </w:rPr>
        <w:t>povědomí</w:t>
      </w:r>
      <w:r w:rsidRPr="001842AF">
        <w:rPr>
          <w:i/>
          <w:iCs/>
        </w:rPr>
        <w:t>,</w:t>
      </w:r>
      <w:r w:rsidR="003C09FC">
        <w:rPr>
          <w:i/>
          <w:iCs/>
        </w:rPr>
        <w:t xml:space="preserve"> svoji</w:t>
      </w:r>
      <w:r w:rsidRPr="001842AF">
        <w:rPr>
          <w:i/>
          <w:iCs/>
        </w:rPr>
        <w:t xml:space="preserve"> finanční hodnotu a řadu ochranných známek, ale i přesto bylo potřeba </w:t>
      </w:r>
      <w:r w:rsidR="003C09FC">
        <w:rPr>
          <w:i/>
          <w:iCs/>
        </w:rPr>
        <w:t>jej</w:t>
      </w:r>
      <w:r w:rsidRPr="001842AF">
        <w:rPr>
          <w:i/>
          <w:iCs/>
        </w:rPr>
        <w:t xml:space="preserve"> zmodernizovat a dodat mu svěžest</w:t>
      </w:r>
      <w:r w:rsidR="00797C3B">
        <w:rPr>
          <w:i/>
          <w:iCs/>
        </w:rPr>
        <w:t xml:space="preserve"> a dynamiku</w:t>
      </w:r>
      <w:r w:rsidR="00D0363C">
        <w:rPr>
          <w:i/>
          <w:iCs/>
        </w:rPr>
        <w:t>, stejně jako novému webu.</w:t>
      </w:r>
      <w:r w:rsidRPr="001842AF">
        <w:rPr>
          <w:i/>
          <w:iCs/>
        </w:rPr>
        <w:t xml:space="preserve"> S</w:t>
      </w:r>
      <w:r w:rsidR="00D0363C">
        <w:rPr>
          <w:i/>
          <w:iCs/>
        </w:rPr>
        <w:t> </w:t>
      </w:r>
      <w:r w:rsidR="00C25EEC">
        <w:rPr>
          <w:i/>
          <w:iCs/>
        </w:rPr>
        <w:t>omlazenou</w:t>
      </w:r>
      <w:r w:rsidR="00D0363C">
        <w:rPr>
          <w:i/>
          <w:iCs/>
        </w:rPr>
        <w:t xml:space="preserve"> vizuální identitou</w:t>
      </w:r>
      <w:r w:rsidRPr="001842AF">
        <w:rPr>
          <w:i/>
          <w:iCs/>
        </w:rPr>
        <w:t xml:space="preserve"> jsme velmi spokojeni</w:t>
      </w:r>
      <w:r w:rsidR="001842AF" w:rsidRPr="001842AF">
        <w:rPr>
          <w:i/>
          <w:iCs/>
        </w:rPr>
        <w:t xml:space="preserve"> a věříme, že </w:t>
      </w:r>
      <w:r w:rsidR="00D0363C">
        <w:rPr>
          <w:i/>
          <w:iCs/>
        </w:rPr>
        <w:t>bude CzechTrade</w:t>
      </w:r>
      <w:r w:rsidR="001842AF" w:rsidRPr="001842AF">
        <w:rPr>
          <w:i/>
          <w:iCs/>
        </w:rPr>
        <w:t xml:space="preserve"> pozitivně reprezentovat,“</w:t>
      </w:r>
      <w:r w:rsidR="001842AF" w:rsidRPr="001842AF">
        <w:t xml:space="preserve"> </w:t>
      </w:r>
      <w:r w:rsidR="001842AF" w:rsidRPr="001842AF">
        <w:rPr>
          <w:b/>
          <w:bCs/>
        </w:rPr>
        <w:t>říká Radomil Doležal, generální ředitel CzechTrade.</w:t>
      </w:r>
    </w:p>
    <w:p w14:paraId="037A70F4" w14:textId="24814A3F" w:rsidR="001842AF" w:rsidRDefault="001842AF" w:rsidP="00D54BF5">
      <w:pPr>
        <w:pStyle w:val="xmsonormal"/>
        <w:rPr>
          <w:b/>
          <w:bCs/>
        </w:rPr>
      </w:pPr>
    </w:p>
    <w:p w14:paraId="2FB4E6D4" w14:textId="0F73D4D3" w:rsidR="001842AF" w:rsidRDefault="001842AF" w:rsidP="6408D2D2">
      <w:pPr>
        <w:pStyle w:val="xmsonormal"/>
        <w:rPr>
          <w:b/>
          <w:bCs/>
        </w:rPr>
      </w:pPr>
      <w:r w:rsidRPr="00D94F64">
        <w:t xml:space="preserve">Grafického zpracování loga, stejně jako </w:t>
      </w:r>
      <w:r w:rsidR="00797C3B">
        <w:t xml:space="preserve">grafického zpracování </w:t>
      </w:r>
      <w:r w:rsidRPr="00D94F64">
        <w:t xml:space="preserve">nového webu, se ujalo studio </w:t>
      </w:r>
      <w:hyperlink r:id="rId8">
        <w:r w:rsidR="6408D2D2" w:rsidRPr="6408D2D2">
          <w:rPr>
            <w:rStyle w:val="Hypertextovodkaz"/>
          </w:rPr>
          <w:t>S&amp;K Public</w:t>
        </w:r>
      </w:hyperlink>
      <w:r w:rsidR="6408D2D2">
        <w:t>.</w:t>
      </w:r>
      <w:r w:rsidRPr="00D94F64">
        <w:t xml:space="preserve"> Požadavek ze stran</w:t>
      </w:r>
      <w:r w:rsidR="00797C3B">
        <w:t>y</w:t>
      </w:r>
      <w:r w:rsidRPr="00D94F64">
        <w:t xml:space="preserve"> CzechTrade byl například ponechat barvy modrou a červenou, které jsou pro agenturu typické. </w:t>
      </w:r>
      <w:r w:rsidR="009A57E5">
        <w:t>„</w:t>
      </w:r>
      <w:r w:rsidR="009A57E5" w:rsidRPr="009A57E5">
        <w:rPr>
          <w:i/>
          <w:iCs/>
        </w:rPr>
        <w:t>Celý kreativní proces a následný vývoj vybraného řešení probíhal v úzké spolupráci se zadavatelem. Ten nám poskytoval kontinuální zpětnou vazbu, což nám umožnilo vše dobře napasovat na jeho rutinní potřeby i všechny specifické aplikace. Původní barevnost jsme respektovali, protože je pro CzechTrade charakteristická. Provedli jsme jen její citlivý posun, aby logo i nová identita působila výrazněji a zároveň byla vhodná pro budoucí digitální ekosystémy,“</w:t>
      </w:r>
      <w:r w:rsidR="009A57E5" w:rsidRPr="009A57E5">
        <w:t xml:space="preserve"> říká </w:t>
      </w:r>
      <w:r w:rsidR="009A57E5" w:rsidRPr="009A57E5">
        <w:rPr>
          <w:b/>
          <w:bCs/>
        </w:rPr>
        <w:t xml:space="preserve">Adam Havel, </w:t>
      </w:r>
      <w:proofErr w:type="spellStart"/>
      <w:r w:rsidR="009A57E5" w:rsidRPr="009A57E5">
        <w:rPr>
          <w:b/>
          <w:bCs/>
        </w:rPr>
        <w:t>Account</w:t>
      </w:r>
      <w:proofErr w:type="spellEnd"/>
      <w:r w:rsidR="009A57E5" w:rsidRPr="009A57E5">
        <w:rPr>
          <w:b/>
          <w:bCs/>
        </w:rPr>
        <w:t xml:space="preserve"> </w:t>
      </w:r>
      <w:proofErr w:type="spellStart"/>
      <w:r w:rsidR="009A57E5" w:rsidRPr="009A57E5">
        <w:rPr>
          <w:b/>
          <w:bCs/>
        </w:rPr>
        <w:t>Director</w:t>
      </w:r>
      <w:proofErr w:type="spellEnd"/>
      <w:r w:rsidR="009A57E5" w:rsidRPr="009A57E5">
        <w:rPr>
          <w:b/>
          <w:bCs/>
        </w:rPr>
        <w:t xml:space="preserve"> ve společnosti S&amp;K Public</w:t>
      </w:r>
      <w:r w:rsidR="009A57E5" w:rsidRPr="009A57E5">
        <w:t>.</w:t>
      </w:r>
      <w:r w:rsidR="009A57E5">
        <w:t xml:space="preserve"> </w:t>
      </w:r>
    </w:p>
    <w:p w14:paraId="39E7C7C1" w14:textId="442BE443" w:rsidR="001842AF" w:rsidRDefault="001842AF" w:rsidP="001842AF">
      <w:pPr>
        <w:pStyle w:val="xmsonormal"/>
      </w:pPr>
    </w:p>
    <w:p w14:paraId="28B73873" w14:textId="4CBBBD71" w:rsidR="001842AF" w:rsidRDefault="6408D2D2" w:rsidP="001842AF">
      <w:pPr>
        <w:pStyle w:val="xmsonormal"/>
        <w:rPr>
          <w:b/>
          <w:bCs/>
        </w:rPr>
      </w:pPr>
      <w:r>
        <w:t>Stěžejní</w:t>
      </w:r>
      <w:r w:rsidR="009A57E5">
        <w:t xml:space="preserve"> bylo také</w:t>
      </w:r>
      <w:r w:rsidR="0016139E">
        <w:t xml:space="preserve"> </w:t>
      </w:r>
      <w:r w:rsidR="009A57E5">
        <w:t>ponechat celý název agentury</w:t>
      </w:r>
      <w:r w:rsidR="0016139E">
        <w:t xml:space="preserve"> a nastavit jeho jednotné používání </w:t>
      </w:r>
      <w:r w:rsidR="00D0363C">
        <w:t>ve všech zemích</w:t>
      </w:r>
      <w:r w:rsidR="0016139E">
        <w:t>, kde CzechTrade prostřednictvím svých zahraničních kanceláří působí</w:t>
      </w:r>
      <w:r w:rsidR="00D0363C">
        <w:t>.</w:t>
      </w:r>
      <w:r w:rsidR="009A57E5" w:rsidRPr="00D94F64">
        <w:rPr>
          <w:i/>
          <w:iCs/>
        </w:rPr>
        <w:t xml:space="preserve"> </w:t>
      </w:r>
      <w:r w:rsidR="001842AF" w:rsidRPr="00D94F64">
        <w:rPr>
          <w:i/>
          <w:iCs/>
        </w:rPr>
        <w:t>„</w:t>
      </w:r>
      <w:r w:rsidR="00D94F64">
        <w:rPr>
          <w:i/>
          <w:iCs/>
        </w:rPr>
        <w:t>D</w:t>
      </w:r>
      <w:r w:rsidR="00D94F64" w:rsidRPr="00D94F64">
        <w:rPr>
          <w:i/>
          <w:iCs/>
        </w:rPr>
        <w:t>ůležitým grafickým prvkem je také</w:t>
      </w:r>
      <w:r w:rsidR="0016139E">
        <w:rPr>
          <w:i/>
          <w:iCs/>
        </w:rPr>
        <w:t xml:space="preserve"> pro logo </w:t>
      </w:r>
      <w:r w:rsidR="00D94F64" w:rsidRPr="00D94F64">
        <w:rPr>
          <w:i/>
          <w:iCs/>
        </w:rPr>
        <w:t>typická plachta symbolizující otevřený svět, kter</w:t>
      </w:r>
      <w:r w:rsidR="003C09FC">
        <w:rPr>
          <w:i/>
          <w:iCs/>
        </w:rPr>
        <w:t>ý</w:t>
      </w:r>
      <w:r w:rsidR="00D94F64" w:rsidRPr="00D94F64">
        <w:rPr>
          <w:i/>
          <w:iCs/>
        </w:rPr>
        <w:t xml:space="preserve"> jsme ponechali</w:t>
      </w:r>
      <w:r w:rsidR="0016139E">
        <w:rPr>
          <w:i/>
          <w:iCs/>
        </w:rPr>
        <w:t>,</w:t>
      </w:r>
      <w:r w:rsidR="00D94F64" w:rsidRPr="00D94F64">
        <w:rPr>
          <w:i/>
          <w:iCs/>
        </w:rPr>
        <w:t xml:space="preserve"> a </w:t>
      </w:r>
      <w:r w:rsidR="0016139E">
        <w:rPr>
          <w:i/>
          <w:iCs/>
        </w:rPr>
        <w:t>prvek plachty aplikujeme i v inovované podobě tiskových materiálů</w:t>
      </w:r>
      <w:r w:rsidR="00D94F64" w:rsidRPr="00D94F64">
        <w:t>,“ říká</w:t>
      </w:r>
      <w:r w:rsidR="00D94F64">
        <w:rPr>
          <w:b/>
          <w:bCs/>
        </w:rPr>
        <w:t xml:space="preserve"> Hana Toclová, vedoucí oddělení marketingové komunikace CzechTrade.</w:t>
      </w:r>
    </w:p>
    <w:p w14:paraId="214B836C" w14:textId="595F73C3" w:rsidR="00D0363C" w:rsidRDefault="001D3757" w:rsidP="001842AF">
      <w:pPr>
        <w:pStyle w:val="xmsonormal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91" behindDoc="1" locked="0" layoutInCell="1" allowOverlap="1" wp14:anchorId="3B2A7C80" wp14:editId="0251B650">
            <wp:simplePos x="0" y="0"/>
            <wp:positionH relativeFrom="column">
              <wp:posOffset>-318770</wp:posOffset>
            </wp:positionH>
            <wp:positionV relativeFrom="paragraph">
              <wp:posOffset>150495</wp:posOffset>
            </wp:positionV>
            <wp:extent cx="1514475" cy="905510"/>
            <wp:effectExtent l="0" t="0" r="0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" t="8584" r="-1871"/>
                    <a:stretch/>
                  </pic:blipFill>
                  <pic:spPr bwMode="auto">
                    <a:xfrm>
                      <a:off x="0" y="0"/>
                      <a:ext cx="151447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BB2A1" w14:textId="25DD75A9" w:rsidR="00D0363C" w:rsidRDefault="00C173B8" w:rsidP="00D0363C">
      <w:pPr>
        <w:spacing w:before="100" w:beforeAutospacing="1" w:after="100" w:afterAutospacing="1"/>
        <w:rPr>
          <w:lang w:eastAsia="cs-CZ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0FBEA836" wp14:editId="0DD48001">
            <wp:simplePos x="0" y="0"/>
            <wp:positionH relativeFrom="margin">
              <wp:posOffset>2155825</wp:posOffset>
            </wp:positionH>
            <wp:positionV relativeFrom="paragraph">
              <wp:posOffset>128905</wp:posOffset>
            </wp:positionV>
            <wp:extent cx="1533525" cy="527050"/>
            <wp:effectExtent l="0" t="0" r="9525" b="6350"/>
            <wp:wrapTight wrapText="bothSides">
              <wp:wrapPolygon edited="0">
                <wp:start x="4830" y="0"/>
                <wp:lineTo x="0" y="14053"/>
                <wp:lineTo x="0" y="21080"/>
                <wp:lineTo x="21466" y="21080"/>
                <wp:lineTo x="21466" y="14834"/>
                <wp:lineTo x="19856" y="11711"/>
                <wp:lineTo x="9928" y="781"/>
                <wp:lineTo x="8586" y="0"/>
                <wp:lineTo x="4830" y="0"/>
              </wp:wrapPolygon>
            </wp:wrapTight>
            <wp:docPr id="1400029498" name="Obrázek 1400029498" descr="CzechT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zechTrad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3" behindDoc="1" locked="0" layoutInCell="1" allowOverlap="1" wp14:anchorId="4F081F94" wp14:editId="1962AA0B">
            <wp:simplePos x="0" y="0"/>
            <wp:positionH relativeFrom="column">
              <wp:posOffset>1505585</wp:posOffset>
            </wp:positionH>
            <wp:positionV relativeFrom="paragraph">
              <wp:posOffset>438785</wp:posOffset>
            </wp:positionV>
            <wp:extent cx="220345" cy="220345"/>
            <wp:effectExtent l="0" t="0" r="8255" b="0"/>
            <wp:wrapTight wrapText="bothSides">
              <wp:wrapPolygon edited="0">
                <wp:start x="13072" y="3735"/>
                <wp:lineTo x="0" y="7470"/>
                <wp:lineTo x="0" y="13072"/>
                <wp:lineTo x="13072" y="16807"/>
                <wp:lineTo x="20542" y="16807"/>
                <wp:lineTo x="20542" y="3735"/>
                <wp:lineTo x="13072" y="3735"/>
              </wp:wrapPolygon>
            </wp:wrapTight>
            <wp:docPr id="1158559126" name="Grafický objekt 1158559126" descr="Šipka doprava se souvislou výp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59126" name="Grafický objekt 1158559126" descr="Šipka doprava se souvislou výplní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674A0" w14:textId="504A8EA1" w:rsidR="00D0363C" w:rsidRDefault="00D0363C" w:rsidP="00D0363C">
      <w:pPr>
        <w:spacing w:before="100" w:beforeAutospacing="1" w:after="100" w:afterAutospacing="1"/>
        <w:rPr>
          <w:lang w:eastAsia="cs-CZ"/>
        </w:rPr>
      </w:pPr>
    </w:p>
    <w:p w14:paraId="1FB16D0D" w14:textId="67C827F0" w:rsidR="00D0363C" w:rsidRPr="00D0363C" w:rsidRDefault="00D0363C" w:rsidP="00D0363C">
      <w:pPr>
        <w:spacing w:before="100" w:beforeAutospacing="1" w:after="100" w:afterAutospacing="1"/>
        <w:rPr>
          <w:b/>
          <w:bCs/>
          <w:lang w:eastAsia="cs-CZ"/>
        </w:rPr>
      </w:pPr>
      <w:r w:rsidRPr="00D0363C">
        <w:rPr>
          <w:lang w:eastAsia="cs-CZ"/>
        </w:rPr>
        <w:t xml:space="preserve">Nové logo, barevnost a celá vizuální identita se promítla i do nově spuštěného webu. </w:t>
      </w:r>
      <w:r w:rsidRPr="00D0363C">
        <w:rPr>
          <w:i/>
          <w:iCs/>
          <w:lang w:eastAsia="cs-CZ"/>
        </w:rPr>
        <w:t>„Provedli jsme výraznou redukci funkčních elementů a nepotřebných segmentů</w:t>
      </w:r>
      <w:r>
        <w:rPr>
          <w:i/>
          <w:iCs/>
          <w:lang w:eastAsia="cs-CZ"/>
        </w:rPr>
        <w:t xml:space="preserve"> webu</w:t>
      </w:r>
      <w:r w:rsidRPr="00D0363C">
        <w:rPr>
          <w:i/>
          <w:iCs/>
          <w:lang w:eastAsia="cs-CZ"/>
        </w:rPr>
        <w:t xml:space="preserve">, a zůstalo jen to opravdu podstatné s novým logem v hlavičce. Pro nás je kvalitní design stránek základem vnější komunikace – strukturované rozložení, jasné oddělení sekcí, dobře čitelná typografie, správně orientovaný a nasměrovaný návštěvník,“ </w:t>
      </w:r>
      <w:r>
        <w:rPr>
          <w:lang w:eastAsia="cs-CZ"/>
        </w:rPr>
        <w:t xml:space="preserve">dodává </w:t>
      </w:r>
      <w:r w:rsidR="009816DA">
        <w:rPr>
          <w:b/>
          <w:bCs/>
          <w:lang w:eastAsia="cs-CZ"/>
        </w:rPr>
        <w:t>Hana Toclová</w:t>
      </w:r>
      <w:r w:rsidRPr="00D0363C">
        <w:rPr>
          <w:b/>
          <w:bCs/>
          <w:lang w:eastAsia="cs-CZ"/>
        </w:rPr>
        <w:t>.</w:t>
      </w:r>
    </w:p>
    <w:p w14:paraId="689D48BB" w14:textId="2C1A2849" w:rsidR="6408D2D2" w:rsidRDefault="6408D2D2" w:rsidP="6408D2D2">
      <w:pPr>
        <w:spacing w:beforeAutospacing="1" w:afterAutospacing="1"/>
        <w:rPr>
          <w:b/>
          <w:bCs/>
          <w:lang w:eastAsia="cs-CZ"/>
        </w:rPr>
      </w:pPr>
    </w:p>
    <w:p w14:paraId="2ADF0CD8" w14:textId="67F8D3C9" w:rsidR="00D0363C" w:rsidRPr="00D0363C" w:rsidRDefault="00D0363C" w:rsidP="00D0363C">
      <w:pPr>
        <w:pStyle w:val="xmsonormal"/>
        <w:rPr>
          <w:i/>
          <w:iCs/>
        </w:rPr>
      </w:pPr>
      <w:bookmarkStart w:id="0" w:name="_GoBack"/>
      <w:r w:rsidRPr="009A57E5">
        <w:lastRenderedPageBreak/>
        <w:t xml:space="preserve">Web agentury prošel kompletní proměnou naposledy před 7 lety. Nyní byl impulsem ke změně, kromě modernizace, </w:t>
      </w:r>
      <w:r w:rsidR="003B4208">
        <w:t>také</w:t>
      </w:r>
      <w:r w:rsidRPr="009A57E5">
        <w:t xml:space="preserve"> přechod na</w:t>
      </w:r>
      <w:r w:rsidR="003B4208">
        <w:t xml:space="preserve"> povinné prvky</w:t>
      </w:r>
      <w:r w:rsidRPr="009A57E5">
        <w:t xml:space="preserve"> redakční</w:t>
      </w:r>
      <w:r w:rsidR="003B4208">
        <w:t>ho</w:t>
      </w:r>
      <w:r w:rsidRPr="009A57E5">
        <w:t xml:space="preserve"> systém</w:t>
      </w:r>
      <w:r w:rsidR="003B4208">
        <w:t>u</w:t>
      </w:r>
      <w:r w:rsidRPr="009A57E5">
        <w:rPr>
          <w:i/>
          <w:iCs/>
        </w:rPr>
        <w:t>. „Nový web jsme proto stavěli na úplně jiných principech, kterými jsou jednoduchost, intuitivní navigace a moderní nástroje nejen z klientského, ale také z editačního pohledu, protože si editujeme webové stránky sami,“</w:t>
      </w:r>
      <w:r w:rsidRPr="009A57E5">
        <w:t xml:space="preserve"> </w:t>
      </w:r>
      <w:r w:rsidR="009816DA">
        <w:t>uvádí</w:t>
      </w:r>
      <w:r w:rsidRPr="009A57E5">
        <w:t xml:space="preserve"> </w:t>
      </w:r>
      <w:r w:rsidRPr="009A57E5">
        <w:rPr>
          <w:b/>
          <w:bCs/>
        </w:rPr>
        <w:t>Hana Toclová</w:t>
      </w:r>
      <w:r w:rsidRPr="009A57E5">
        <w:t xml:space="preserve"> a dodává: </w:t>
      </w:r>
      <w:r w:rsidRPr="009A57E5">
        <w:rPr>
          <w:i/>
          <w:iCs/>
        </w:rPr>
        <w:t>„Od 1. srpna funguje web v novém kabátě, v</w:t>
      </w:r>
      <w:r w:rsidR="001D3757">
        <w:rPr>
          <w:i/>
          <w:iCs/>
        </w:rPr>
        <w:t xml:space="preserve"> upraveném</w:t>
      </w:r>
      <w:r w:rsidRPr="009A57E5">
        <w:rPr>
          <w:i/>
          <w:iCs/>
        </w:rPr>
        <w:t xml:space="preserve"> redakčním systému a s novým logem. Doufáme, že naši klienti jsou spokojeni s výsledkem a informace, které pro ně na web každodenně aktualizujeme budou jednodušeji dohledatelné.“</w:t>
      </w:r>
    </w:p>
    <w:p w14:paraId="78076E4F" w14:textId="77777777" w:rsidR="00D54BF5" w:rsidRDefault="00D54BF5" w:rsidP="00D54BF5">
      <w:pPr>
        <w:pStyle w:val="xmsonormal"/>
        <w:rPr>
          <w:b/>
          <w:bCs/>
        </w:rPr>
      </w:pPr>
    </w:p>
    <w:p w14:paraId="6CB4664E" w14:textId="77777777" w:rsidR="00D54BF5" w:rsidRDefault="00D54BF5" w:rsidP="00D54BF5">
      <w:pPr>
        <w:pStyle w:val="xmsonormal"/>
        <w:rPr>
          <w:b/>
          <w:bCs/>
        </w:rPr>
      </w:pPr>
    </w:p>
    <w:p w14:paraId="1B35B4F2" w14:textId="77777777" w:rsidR="00D54BF5" w:rsidRPr="008E52B4" w:rsidRDefault="00D54BF5" w:rsidP="00D54BF5">
      <w:pPr>
        <w:pStyle w:val="xmsonormal"/>
        <w:rPr>
          <w:b/>
          <w:bCs/>
        </w:rPr>
      </w:pPr>
      <w:r w:rsidRPr="00C8146F">
        <w:rPr>
          <w:b/>
          <w:bCs/>
        </w:rPr>
        <w:t>O agentuře CzechTrade</w:t>
      </w:r>
    </w:p>
    <w:p w14:paraId="766B6B1F" w14:textId="77777777" w:rsidR="00D54BF5" w:rsidRPr="00540F45" w:rsidRDefault="00D54BF5" w:rsidP="00D54BF5">
      <w:pPr>
        <w:pStyle w:val="Odstavectext"/>
        <w:rPr>
          <w:rFonts w:ascii="Calibri" w:hAnsi="Calibri" w:cs="Calibri"/>
          <w:sz w:val="4"/>
          <w:szCs w:val="4"/>
        </w:rPr>
      </w:pPr>
    </w:p>
    <w:p w14:paraId="11F981D8" w14:textId="77777777" w:rsidR="00D54BF5" w:rsidRPr="00C8146F" w:rsidRDefault="00D54BF5" w:rsidP="00D54BF5">
      <w:pPr>
        <w:pStyle w:val="Odstavectext"/>
        <w:rPr>
          <w:rFonts w:ascii="Calibri" w:hAnsi="Calibri" w:cs="Calibri"/>
        </w:rPr>
      </w:pPr>
      <w:r w:rsidRPr="00C8146F">
        <w:rPr>
          <w:rFonts w:ascii="Calibri" w:hAnsi="Calibri" w:cs="Calibri"/>
        </w:rPr>
        <w:t>CzechTrade je agentura na podporu obchodu a již 2</w:t>
      </w:r>
      <w:r>
        <w:rPr>
          <w:rFonts w:ascii="Calibri" w:hAnsi="Calibri" w:cs="Calibri"/>
        </w:rPr>
        <w:t>6</w:t>
      </w:r>
      <w:r w:rsidRPr="00C8146F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</w:t>
      </w:r>
      <w:r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</w:p>
    <w:bookmarkEnd w:id="0"/>
    <w:p w14:paraId="2BF6FF6E" w14:textId="77777777" w:rsidR="00D54BF5" w:rsidRPr="00A36429" w:rsidRDefault="00D54BF5" w:rsidP="00D54BF5">
      <w:pPr>
        <w:pStyle w:val="Odstavectex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6567106A" wp14:editId="3DED9603">
                <wp:simplePos x="0" y="0"/>
                <wp:positionH relativeFrom="page">
                  <wp:align>right</wp:align>
                </wp:positionH>
                <wp:positionV relativeFrom="paragraph">
                  <wp:posOffset>320040</wp:posOffset>
                </wp:positionV>
                <wp:extent cx="6654165" cy="130175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30175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B5E5D20" w14:textId="77777777" w:rsidR="00D54BF5" w:rsidRPr="00540F45" w:rsidRDefault="00D54BF5" w:rsidP="00D54BF5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3E2754C4" w14:textId="77777777" w:rsidR="00D54BF5" w:rsidRPr="00540F45" w:rsidRDefault="00D54BF5" w:rsidP="00D54BF5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5EBA944" w14:textId="77777777" w:rsidR="00D54BF5" w:rsidRPr="00540F45" w:rsidRDefault="00D54BF5" w:rsidP="00D54BF5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Jitka Nováčková (za </w:t>
                            </w:r>
                            <w:proofErr w:type="spellStart"/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Executive</w:t>
                            </w:r>
                            <w:proofErr w:type="spellEnd"/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r w:rsidRPr="00540F45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13" w:history="1">
                              <w:r w:rsidRPr="00540F45"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C942CF" w14:textId="77777777" w:rsidR="00D54BF5" w:rsidRDefault="00D54BF5" w:rsidP="00D54BF5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67106A" id="Obdélník 1" o:spid="_x0000_s1026" style="position:absolute;margin-left:472.75pt;margin-top:25.2pt;width:523.95pt;height:102.5pt;z-index:-251658240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" o:allowincell="f" fillcolor="#004d84" strokecolor="#325490" strokeweight="1pt">
                <v:path arrowok="t"/>
                <v:textbox>
                  <w:txbxContent>
                    <w:p w14:paraId="0B5E5D20" w14:textId="77777777" w:rsidR="00D54BF5" w:rsidRPr="00540F45" w:rsidRDefault="00D54BF5" w:rsidP="00D54BF5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3E2754C4" w14:textId="77777777" w:rsidR="00D54BF5" w:rsidRPr="00540F45" w:rsidRDefault="00D54BF5" w:rsidP="00D54BF5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5EBA944" w14:textId="77777777" w:rsidR="00D54BF5" w:rsidRPr="00540F45" w:rsidRDefault="00D54BF5" w:rsidP="00D54BF5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Executive</w:t>
                      </w:r>
                      <w:proofErr w:type="spellEnd"/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r w:rsidRPr="00540F45">
                        <w:rPr>
                          <w:rStyle w:val="Hypertextovodkaz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14" w:history="1">
                        <w:r w:rsidRPr="00540F45">
                          <w:rPr>
                            <w:rStyle w:val="Hypertextovodkaz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C942CF" w14:textId="77777777" w:rsidR="00D54BF5" w:rsidRDefault="00D54BF5" w:rsidP="00D54BF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5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 w:rsidRPr="00C8146F">
        <w:rPr>
          <w:rFonts w:ascii="Calibri" w:hAnsi="Calibri" w:cs="Calibri"/>
        </w:rPr>
        <w:t xml:space="preserve"> </w:t>
      </w:r>
    </w:p>
    <w:p w14:paraId="3DB1EF22" w14:textId="77777777" w:rsidR="00D54BF5" w:rsidRDefault="00D54BF5" w:rsidP="00D54BF5">
      <w:pPr>
        <w:pStyle w:val="xmsonormal"/>
        <w:jc w:val="both"/>
      </w:pPr>
    </w:p>
    <w:p w14:paraId="6E2FD2D3" w14:textId="77777777" w:rsidR="00D54BF5" w:rsidRPr="00540F45" w:rsidRDefault="00D54BF5" w:rsidP="00D54BF5">
      <w:pPr>
        <w:ind w:left="680"/>
        <w:rPr>
          <w:sz w:val="20"/>
          <w:szCs w:val="20"/>
        </w:rPr>
      </w:pPr>
    </w:p>
    <w:p w14:paraId="3BB7E2F0" w14:textId="77777777" w:rsidR="00D54BF5" w:rsidRPr="00540F45" w:rsidRDefault="00D54BF5" w:rsidP="00D54BF5">
      <w:pPr>
        <w:rPr>
          <w:sz w:val="20"/>
          <w:szCs w:val="20"/>
        </w:rPr>
      </w:pPr>
    </w:p>
    <w:p w14:paraId="1889D573" w14:textId="77777777" w:rsidR="00D54BF5" w:rsidRPr="00540F45" w:rsidRDefault="00D54BF5" w:rsidP="00D54BF5">
      <w:pPr>
        <w:rPr>
          <w:rFonts w:cstheme="minorHAnsi"/>
          <w:color w:val="000000"/>
          <w:sz w:val="20"/>
          <w:szCs w:val="20"/>
        </w:rPr>
      </w:pPr>
    </w:p>
    <w:p w14:paraId="7ACE6275" w14:textId="77777777" w:rsidR="00D54BF5" w:rsidRDefault="00D54BF5" w:rsidP="00D54BF5"/>
    <w:p w14:paraId="5AA41FDC" w14:textId="77777777" w:rsidR="00D54BF5" w:rsidRPr="00A636EA" w:rsidRDefault="00D54BF5" w:rsidP="00D54BF5">
      <w:pPr>
        <w:pStyle w:val="Normlnweb"/>
        <w:jc w:val="both"/>
        <w:rPr>
          <w:rFonts w:asciiTheme="minorHAnsi" w:hAnsiTheme="minorHAnsi" w:cstheme="minorHAnsi"/>
          <w:i/>
          <w:iCs/>
        </w:rPr>
      </w:pPr>
    </w:p>
    <w:p w14:paraId="42B0E3BB" w14:textId="77777777" w:rsidR="007D0331" w:rsidRDefault="007D0331"/>
    <w:sectPr w:rsidR="007D0331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BDA91" w14:textId="77777777" w:rsidR="00DC6A2C" w:rsidRDefault="00DC6A2C" w:rsidP="00D54BF5">
      <w:r>
        <w:separator/>
      </w:r>
    </w:p>
  </w:endnote>
  <w:endnote w:type="continuationSeparator" w:id="0">
    <w:p w14:paraId="3C34BF8D" w14:textId="77777777" w:rsidR="00DC6A2C" w:rsidRDefault="00DC6A2C" w:rsidP="00D54BF5">
      <w:r>
        <w:continuationSeparator/>
      </w:r>
    </w:p>
  </w:endnote>
  <w:endnote w:type="continuationNotice" w:id="1">
    <w:p w14:paraId="384A46AB" w14:textId="77777777" w:rsidR="00DC6A2C" w:rsidRDefault="00DC6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B030A" w14:textId="77777777" w:rsidR="00DC6A2C" w:rsidRDefault="00DC6A2C" w:rsidP="00D54BF5">
      <w:r>
        <w:separator/>
      </w:r>
    </w:p>
  </w:footnote>
  <w:footnote w:type="continuationSeparator" w:id="0">
    <w:p w14:paraId="7933128E" w14:textId="77777777" w:rsidR="00DC6A2C" w:rsidRDefault="00DC6A2C" w:rsidP="00D54BF5">
      <w:r>
        <w:continuationSeparator/>
      </w:r>
    </w:p>
  </w:footnote>
  <w:footnote w:type="continuationNotice" w:id="1">
    <w:p w14:paraId="577250CD" w14:textId="77777777" w:rsidR="00DC6A2C" w:rsidRDefault="00DC6A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226EE" w14:textId="4B6C30B3" w:rsidR="00D54BF5" w:rsidRDefault="005B7367" w:rsidP="00D54BF5">
    <w:pPr>
      <w:pStyle w:val="Zhlav"/>
      <w:tabs>
        <w:tab w:val="left" w:pos="3828"/>
      </w:tabs>
      <w:spacing w:before="280"/>
      <w:rPr>
        <w:rFonts w:ascii="Arial" w:hAnsi="Arial" w:cs="Arial"/>
        <w:b/>
        <w:bCs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CA7D18" wp14:editId="10951F44">
          <wp:simplePos x="0" y="0"/>
          <wp:positionH relativeFrom="margin">
            <wp:align>right</wp:align>
          </wp:positionH>
          <wp:positionV relativeFrom="paragraph">
            <wp:posOffset>-89535</wp:posOffset>
          </wp:positionV>
          <wp:extent cx="1533525" cy="527050"/>
          <wp:effectExtent l="0" t="0" r="9525" b="6350"/>
          <wp:wrapTight wrapText="bothSides">
            <wp:wrapPolygon edited="0">
              <wp:start x="4830" y="0"/>
              <wp:lineTo x="0" y="14053"/>
              <wp:lineTo x="0" y="21080"/>
              <wp:lineTo x="21466" y="21080"/>
              <wp:lineTo x="21466" y="14834"/>
              <wp:lineTo x="19856" y="11711"/>
              <wp:lineTo x="9928" y="781"/>
              <wp:lineTo x="8586" y="0"/>
              <wp:lineTo x="4830" y="0"/>
            </wp:wrapPolygon>
          </wp:wrapTight>
          <wp:docPr id="2146730639" name="Obrázek 2146730639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Tra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4BF5" w:rsidRPr="008D17C1">
      <w:rPr>
        <w:rFonts w:ascii="Arial" w:hAnsi="Arial" w:cs="Arial"/>
        <w:b/>
        <w:bCs/>
        <w:i/>
        <w:iCs/>
        <w:sz w:val="24"/>
        <w:szCs w:val="24"/>
      </w:rPr>
      <w:t>Tiskov</w:t>
    </w:r>
    <w:r w:rsidR="00D54BF5">
      <w:rPr>
        <w:rFonts w:ascii="Arial" w:hAnsi="Arial" w:cs="Arial"/>
        <w:b/>
        <w:bCs/>
        <w:i/>
        <w:iCs/>
        <w:sz w:val="24"/>
        <w:szCs w:val="24"/>
      </w:rPr>
      <w:t>á zpráva</w:t>
    </w:r>
    <w:r w:rsidR="00D54BF5" w:rsidRPr="008D17C1">
      <w:rPr>
        <w:rFonts w:ascii="Arial" w:hAnsi="Arial" w:cs="Arial"/>
        <w:b/>
        <w:bCs/>
        <w:i/>
        <w:iCs/>
        <w:sz w:val="24"/>
        <w:szCs w:val="24"/>
      </w:rPr>
      <w:tab/>
    </w:r>
    <w:r w:rsidR="00D54BF5" w:rsidRPr="008D17C1">
      <w:rPr>
        <w:rFonts w:ascii="Arial" w:hAnsi="Arial" w:cs="Arial"/>
        <w:b/>
        <w:bCs/>
        <w:i/>
        <w:iCs/>
        <w:sz w:val="24"/>
        <w:szCs w:val="24"/>
      </w:rPr>
      <w:tab/>
    </w:r>
  </w:p>
  <w:p w14:paraId="371CACFE" w14:textId="77777777" w:rsidR="00D54BF5" w:rsidRDefault="00D54BF5">
    <w:pPr>
      <w:pStyle w:val="Zhlav"/>
    </w:pPr>
  </w:p>
  <w:p w14:paraId="76C5C13A" w14:textId="77777777" w:rsidR="00D54BF5" w:rsidRDefault="00D54BF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F5"/>
    <w:rsid w:val="00001B5C"/>
    <w:rsid w:val="00003EB7"/>
    <w:rsid w:val="0008184A"/>
    <w:rsid w:val="00117F91"/>
    <w:rsid w:val="0016139E"/>
    <w:rsid w:val="001842AF"/>
    <w:rsid w:val="001D3757"/>
    <w:rsid w:val="001F2EC7"/>
    <w:rsid w:val="0020654A"/>
    <w:rsid w:val="002351F8"/>
    <w:rsid w:val="002863D2"/>
    <w:rsid w:val="00351631"/>
    <w:rsid w:val="00353BB7"/>
    <w:rsid w:val="003B4208"/>
    <w:rsid w:val="003C09FC"/>
    <w:rsid w:val="004418F7"/>
    <w:rsid w:val="0045562A"/>
    <w:rsid w:val="00455A4C"/>
    <w:rsid w:val="00500662"/>
    <w:rsid w:val="005555DF"/>
    <w:rsid w:val="00556215"/>
    <w:rsid w:val="005B7367"/>
    <w:rsid w:val="0060298A"/>
    <w:rsid w:val="006411E9"/>
    <w:rsid w:val="006C01BF"/>
    <w:rsid w:val="00771034"/>
    <w:rsid w:val="00797C3B"/>
    <w:rsid w:val="007A0A3E"/>
    <w:rsid w:val="007C4670"/>
    <w:rsid w:val="007D0331"/>
    <w:rsid w:val="00867748"/>
    <w:rsid w:val="009816DA"/>
    <w:rsid w:val="009A57E5"/>
    <w:rsid w:val="009B7867"/>
    <w:rsid w:val="009C02D9"/>
    <w:rsid w:val="00A0616F"/>
    <w:rsid w:val="00A07944"/>
    <w:rsid w:val="00AD3471"/>
    <w:rsid w:val="00B27E61"/>
    <w:rsid w:val="00B96BA6"/>
    <w:rsid w:val="00C173B8"/>
    <w:rsid w:val="00C25EEC"/>
    <w:rsid w:val="00C311A4"/>
    <w:rsid w:val="00C91E8C"/>
    <w:rsid w:val="00CB0C8C"/>
    <w:rsid w:val="00D0363C"/>
    <w:rsid w:val="00D34E1A"/>
    <w:rsid w:val="00D5192D"/>
    <w:rsid w:val="00D54BF5"/>
    <w:rsid w:val="00D84A03"/>
    <w:rsid w:val="00D85DCD"/>
    <w:rsid w:val="00D94F64"/>
    <w:rsid w:val="00DC6A2C"/>
    <w:rsid w:val="00E27655"/>
    <w:rsid w:val="00E73388"/>
    <w:rsid w:val="00EF6846"/>
    <w:rsid w:val="00F66D91"/>
    <w:rsid w:val="00F91286"/>
    <w:rsid w:val="4FA676FB"/>
    <w:rsid w:val="6408D2D2"/>
    <w:rsid w:val="691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DFED"/>
  <w15:chartTrackingRefBased/>
  <w15:docId w15:val="{40D2ED96-337E-4C6D-BC6F-42AE5C74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4BF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4BF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54BF5"/>
    <w:pPr>
      <w:spacing w:before="100" w:beforeAutospacing="1" w:after="100" w:afterAutospacing="1"/>
    </w:pPr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4B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D54BF5"/>
    <w:rPr>
      <w:rFonts w:ascii="Calibri" w:hAnsi="Calibri" w:cs="Calibri"/>
    </w:rPr>
  </w:style>
  <w:style w:type="paragraph" w:customStyle="1" w:styleId="xmsonormal">
    <w:name w:val="x_msonormal"/>
    <w:basedOn w:val="Normln"/>
    <w:rsid w:val="00D54BF5"/>
    <w:rPr>
      <w:lang w:eastAsia="cs-CZ"/>
    </w:rPr>
  </w:style>
  <w:style w:type="character" w:customStyle="1" w:styleId="OdstavectextChar">
    <w:name w:val="Odstavec_text Char"/>
    <w:basedOn w:val="Standardnpsmoodstavce"/>
    <w:link w:val="Odstavectext"/>
    <w:qFormat/>
    <w:rsid w:val="00D54BF5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D54BF5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54B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4BF5"/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9A57E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0616F"/>
    <w:pPr>
      <w:spacing w:after="0" w:line="240" w:lineRule="auto"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C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C3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7C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7C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7C3B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7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7C3B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public.cz/" TargetMode="External"/><Relationship Id="rId13" Type="http://schemas.openxmlformats.org/officeDocument/2006/relationships/hyperlink" Target="mailto:jitka.novackova@czechtrade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kpublic.cz/" TargetMode="External"/><Relationship Id="rId12" Type="http://schemas.openxmlformats.org/officeDocument/2006/relationships/image" Target="media/image4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czechtrade.cz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AEF09-2C15-4A12-A2E9-F3B8D771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Links>
    <vt:vector size="24" baseType="variant">
      <vt:variant>
        <vt:i4>458842</vt:i4>
      </vt:variant>
      <vt:variant>
        <vt:i4>6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1376284</vt:i4>
      </vt:variant>
      <vt:variant>
        <vt:i4>3</vt:i4>
      </vt:variant>
      <vt:variant>
        <vt:i4>0</vt:i4>
      </vt:variant>
      <vt:variant>
        <vt:i4>5</vt:i4>
      </vt:variant>
      <vt:variant>
        <vt:lpwstr>https://www.skpublic.cz/</vt:lpwstr>
      </vt:variant>
      <vt:variant>
        <vt:lpwstr/>
      </vt:variant>
      <vt:variant>
        <vt:i4>1376284</vt:i4>
      </vt:variant>
      <vt:variant>
        <vt:i4>0</vt:i4>
      </vt:variant>
      <vt:variant>
        <vt:i4>0</vt:i4>
      </vt:variant>
      <vt:variant>
        <vt:i4>5</vt:i4>
      </vt:variant>
      <vt:variant>
        <vt:lpwstr>https://www.skpublic.cz/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Červenková Adéla</cp:lastModifiedBy>
  <cp:revision>2</cp:revision>
  <dcterms:created xsi:type="dcterms:W3CDTF">2023-08-16T12:10:00Z</dcterms:created>
  <dcterms:modified xsi:type="dcterms:W3CDTF">2023-08-16T12:10:00Z</dcterms:modified>
</cp:coreProperties>
</file>